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55" w:rsidRDefault="00AB0DF2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2EC61E" wp14:editId="70735280">
            <wp:extent cx="6840220" cy="9759069"/>
            <wp:effectExtent l="0" t="0" r="0" b="0"/>
            <wp:docPr id="1" name="Рисунок 1" descr="G:\тит скан 23-24\CCI0610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 скан 23-24\CCI061020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5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53FB" w:rsidRDefault="003553FB" w:rsidP="003553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06C" w:rsidRPr="00B32C21" w:rsidRDefault="006E306C" w:rsidP="00E0722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записка.</w:t>
      </w:r>
    </w:p>
    <w:p w:rsidR="00A73D35" w:rsidRPr="00A73D35" w:rsidRDefault="00A73D35" w:rsidP="002B5E02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            Данная рабочая програм</w:t>
      </w:r>
      <w:r w:rsidR="00FE2256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ма по физической культуре в 10 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классе   составлена  в соответствии </w:t>
      </w:r>
      <w:proofErr w:type="gramStart"/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с</w:t>
      </w:r>
      <w:proofErr w:type="gramEnd"/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:</w:t>
      </w:r>
    </w:p>
    <w:p w:rsidR="00A73D35" w:rsidRPr="00A73D35" w:rsidRDefault="00A73D35" w:rsidP="002B5E02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Законы:</w:t>
      </w:r>
    </w:p>
    <w:p w:rsidR="00A73D35" w:rsidRPr="00A73D35" w:rsidRDefault="00A73D35" w:rsidP="002B5E02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Федеральный Закон «Об образовании в Российской Федерации» (от 29.12. 2012 № 273-ФЗ);</w:t>
      </w:r>
    </w:p>
    <w:p w:rsidR="00A73D35" w:rsidRPr="00A73D35" w:rsidRDefault="00A73D35" w:rsidP="002B5E02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-Федеральный Государственный образовательный стандарт основного общего образования (Приказ МО РФ от 17.12.2010г. № 1897)</w:t>
      </w:r>
    </w:p>
    <w:p w:rsidR="00A73D35" w:rsidRPr="00A73D35" w:rsidRDefault="00A73D35" w:rsidP="00A73D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Постановления: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-Рабочие программы Фиэическая культура  В.И. Лях. «Просвещение, 2014г</w:t>
      </w:r>
    </w:p>
    <w:p w:rsidR="00A73D35" w:rsidRPr="00A73D35" w:rsidRDefault="00FE2256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Физическая культура 10-11 </w:t>
      </w:r>
      <w:r w:rsidR="00A73D35"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классы-В.И. Лях –М. Просвещение.2014г.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глава 3 Устава МБОУ Заветинской СОШ №2;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-Календарный учебный  график  </w:t>
      </w:r>
      <w:r w:rsidR="00957C04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МБОУ Завети</w:t>
      </w:r>
      <w:r w:rsidR="00004423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нской СОШ №2 на 2023-2024 учебный год. 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-Учебный план</w:t>
      </w:r>
      <w:r w:rsidR="00004423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МБОУ Заветинской СОШ №2 на 2023</w:t>
      </w:r>
      <w:r w:rsidR="00F65ABA">
        <w:rPr>
          <w:rFonts w:ascii="Times New Roman" w:hAnsi="Times New Roman"/>
          <w:bCs/>
          <w:spacing w:val="-10"/>
          <w:sz w:val="24"/>
          <w:szCs w:val="24"/>
          <w:lang w:eastAsia="ru-RU"/>
        </w:rPr>
        <w:t>-202</w:t>
      </w:r>
      <w:r w:rsidR="00004423">
        <w:rPr>
          <w:rFonts w:ascii="Times New Roman" w:hAnsi="Times New Roman"/>
          <w:bCs/>
          <w:spacing w:val="-10"/>
          <w:sz w:val="24"/>
          <w:szCs w:val="24"/>
          <w:lang w:eastAsia="ru-RU"/>
        </w:rPr>
        <w:t>4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год.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-Основная образовательная программа осно</w:t>
      </w:r>
      <w:r w:rsidR="00004423">
        <w:rPr>
          <w:rFonts w:ascii="Times New Roman" w:hAnsi="Times New Roman"/>
          <w:bCs/>
          <w:spacing w:val="-10"/>
          <w:sz w:val="24"/>
          <w:szCs w:val="24"/>
          <w:lang w:eastAsia="ru-RU"/>
        </w:rPr>
        <w:t>вного общего образования на 2023-2024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год, утв</w:t>
      </w:r>
      <w:r w:rsidR="00004423">
        <w:rPr>
          <w:rFonts w:ascii="Times New Roman" w:hAnsi="Times New Roman"/>
          <w:bCs/>
          <w:spacing w:val="-10"/>
          <w:sz w:val="24"/>
          <w:szCs w:val="24"/>
          <w:lang w:eastAsia="ru-RU"/>
        </w:rPr>
        <w:t>ержденная приказом от 28.08.2023</w:t>
      </w:r>
      <w:r w:rsidR="00957C04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</w:t>
      </w:r>
      <w:r w:rsidR="00004423">
        <w:rPr>
          <w:rFonts w:ascii="Times New Roman" w:hAnsi="Times New Roman"/>
          <w:bCs/>
          <w:spacing w:val="-10"/>
          <w:sz w:val="24"/>
          <w:szCs w:val="24"/>
          <w:lang w:eastAsia="ru-RU"/>
        </w:rPr>
        <w:t>г. № 70</w:t>
      </w:r>
    </w:p>
    <w:p w:rsidR="006E306C" w:rsidRPr="00B32C21" w:rsidRDefault="006E306C" w:rsidP="0099140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E306C" w:rsidRDefault="006E306C" w:rsidP="006E30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B32C21">
        <w:rPr>
          <w:rFonts w:ascii="Times New Roman" w:hAnsi="Times New Roman"/>
          <w:b/>
          <w:color w:val="000000"/>
          <w:sz w:val="24"/>
          <w:szCs w:val="24"/>
          <w:u w:val="single"/>
        </w:rPr>
        <w:t>Место учебного предмета</w:t>
      </w:r>
    </w:p>
    <w:p w:rsidR="006E306C" w:rsidRDefault="006E306C" w:rsidP="006E306C">
      <w:pPr>
        <w:spacing w:after="0" w:line="240" w:lineRule="auto"/>
        <w:ind w:left="160" w:right="-60" w:firstLine="680"/>
        <w:jc w:val="both"/>
        <w:rPr>
          <w:rFonts w:ascii="Times New Roman" w:hAnsi="Times New Roman"/>
          <w:sz w:val="24"/>
          <w:szCs w:val="24"/>
        </w:rPr>
      </w:pP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71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2023-2024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</w:t>
      </w:r>
      <w:r w:rsidR="00D9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изучение предмета в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отводится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что составляет </w:t>
      </w:r>
      <w:r w:rsidR="003E4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527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  Данная 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составлена на  </w:t>
      </w:r>
      <w:r w:rsidR="00EB1A43">
        <w:rPr>
          <w:rFonts w:ascii="Times New Roman" w:eastAsia="Calibri" w:hAnsi="Times New Roman" w:cs="Times New Roman"/>
          <w:b/>
          <w:sz w:val="24"/>
          <w:szCs w:val="24"/>
        </w:rPr>
        <w:t>98</w:t>
      </w:r>
      <w:r w:rsidRPr="002F1DB4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5277C8">
        <w:rPr>
          <w:rFonts w:ascii="Times New Roman" w:eastAsia="Calibri" w:hAnsi="Times New Roman" w:cs="Times New Roman"/>
          <w:b/>
          <w:sz w:val="24"/>
          <w:szCs w:val="24"/>
        </w:rPr>
        <w:t>ов</w:t>
      </w:r>
      <w:r w:rsidR="00FA5366">
        <w:rPr>
          <w:rFonts w:ascii="Times New Roman" w:eastAsia="Calibri" w:hAnsi="Times New Roman" w:cs="Times New Roman"/>
          <w:sz w:val="24"/>
          <w:szCs w:val="24"/>
        </w:rPr>
        <w:t xml:space="preserve">, так как </w:t>
      </w:r>
      <w:r w:rsidR="009626FA">
        <w:rPr>
          <w:rFonts w:ascii="Times New Roman" w:eastAsia="Calibri" w:hAnsi="Times New Roman" w:cs="Times New Roman"/>
          <w:sz w:val="24"/>
          <w:szCs w:val="24"/>
        </w:rPr>
        <w:t xml:space="preserve"> согласно расписанию</w:t>
      </w:r>
      <w:r w:rsidR="0052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6375">
        <w:rPr>
          <w:rFonts w:ascii="Times New Roman" w:eastAsia="Calibri" w:hAnsi="Times New Roman" w:cs="Times New Roman"/>
          <w:sz w:val="24"/>
          <w:szCs w:val="24"/>
        </w:rPr>
        <w:t>2</w:t>
      </w:r>
      <w:r w:rsidR="00EB1A43">
        <w:rPr>
          <w:rFonts w:ascii="Times New Roman" w:eastAsia="Calibri" w:hAnsi="Times New Roman" w:cs="Times New Roman"/>
          <w:sz w:val="24"/>
          <w:szCs w:val="24"/>
        </w:rPr>
        <w:t>3.02., 08.03</w:t>
      </w:r>
      <w:r w:rsidR="00865CBC">
        <w:rPr>
          <w:rFonts w:ascii="Times New Roman" w:eastAsia="Calibri" w:hAnsi="Times New Roman" w:cs="Times New Roman"/>
          <w:sz w:val="24"/>
          <w:szCs w:val="24"/>
        </w:rPr>
        <w:t>.</w:t>
      </w:r>
      <w:r w:rsidR="00E07221">
        <w:rPr>
          <w:rFonts w:ascii="Times New Roman" w:eastAsia="Calibri" w:hAnsi="Times New Roman" w:cs="Times New Roman"/>
          <w:sz w:val="24"/>
          <w:szCs w:val="24"/>
        </w:rPr>
        <w:t>, 09.01 и</w:t>
      </w:r>
      <w:r w:rsidR="00EB1A43">
        <w:rPr>
          <w:rFonts w:ascii="Times New Roman" w:eastAsia="Calibri" w:hAnsi="Times New Roman" w:cs="Times New Roman"/>
          <w:sz w:val="24"/>
          <w:szCs w:val="24"/>
        </w:rPr>
        <w:t xml:space="preserve"> 10.05.2024</w:t>
      </w:r>
      <w:r w:rsidR="00865CBC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выпада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2F1DB4">
        <w:rPr>
          <w:rFonts w:ascii="Times New Roman" w:eastAsia="Calibri" w:hAnsi="Times New Roman" w:cs="Times New Roman"/>
          <w:sz w:val="24"/>
          <w:szCs w:val="24"/>
        </w:rPr>
        <w:t>т на праздничны</w:t>
      </w:r>
      <w:r w:rsidR="00EB1A43">
        <w:rPr>
          <w:rFonts w:ascii="Times New Roman" w:eastAsia="Calibri" w:hAnsi="Times New Roman" w:cs="Times New Roman"/>
          <w:sz w:val="24"/>
          <w:szCs w:val="24"/>
        </w:rPr>
        <w:t>е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д</w:t>
      </w:r>
      <w:r w:rsidR="00EB1A43">
        <w:rPr>
          <w:rFonts w:ascii="Times New Roman" w:eastAsia="Calibri" w:hAnsi="Times New Roman" w:cs="Times New Roman"/>
          <w:sz w:val="24"/>
          <w:szCs w:val="24"/>
        </w:rPr>
        <w:t>ни</w:t>
      </w:r>
      <w:r w:rsidR="003E4090">
        <w:rPr>
          <w:rFonts w:ascii="Times New Roman" w:eastAsia="Calibri" w:hAnsi="Times New Roman" w:cs="Times New Roman"/>
          <w:sz w:val="24"/>
          <w:szCs w:val="24"/>
        </w:rPr>
        <w:t>.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26FA">
        <w:rPr>
          <w:rFonts w:ascii="Times New Roman" w:eastAsia="Calibri" w:hAnsi="Times New Roman" w:cs="Times New Roman"/>
          <w:sz w:val="24"/>
          <w:szCs w:val="24"/>
        </w:rPr>
        <w:t xml:space="preserve"> Эти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26F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роки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буд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2F1DB4">
        <w:rPr>
          <w:rFonts w:ascii="Times New Roman" w:eastAsia="Calibri" w:hAnsi="Times New Roman" w:cs="Times New Roman"/>
          <w:sz w:val="24"/>
          <w:szCs w:val="24"/>
        </w:rPr>
        <w:t>т проведен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за счет </w:t>
      </w:r>
      <w:r>
        <w:rPr>
          <w:rFonts w:ascii="Times New Roman" w:hAnsi="Times New Roman"/>
          <w:sz w:val="24"/>
          <w:szCs w:val="24"/>
        </w:rPr>
        <w:t>блоковой подачи материала.</w:t>
      </w:r>
    </w:p>
    <w:p w:rsidR="006E306C" w:rsidRPr="001D5455" w:rsidRDefault="006E306C" w:rsidP="006E30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306C" w:rsidRDefault="006E306C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Содержание программного материала </w:t>
      </w:r>
    </w:p>
    <w:p w:rsidR="004F7ACD" w:rsidRDefault="004F7ACD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E306C" w:rsidRDefault="006E306C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8095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87"/>
        <w:gridCol w:w="4755"/>
        <w:gridCol w:w="2753"/>
      </w:tblGrid>
      <w:tr w:rsidR="006E306C" w:rsidRPr="006C6CE2" w:rsidTr="006E306C">
        <w:trPr>
          <w:tblCellSpacing w:w="0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Вид программного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Количество часов (уроков)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Базовая часть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C26DF9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Спортивные игры волейбол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787417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787417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Спортивные игры баскетбол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3B3D0A" w:rsidRDefault="00AE291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Вариативная часть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FE375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Гандбол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A96DEA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1F38A8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</w:t>
            </w:r>
            <w:r w:rsidR="006E306C" w:rsidRPr="006C6CE2">
              <w:rPr>
                <w:rFonts w:ascii="Times New Roman" w:hAnsi="Times New Roman" w:cs="Times New Roman"/>
                <w:sz w:val="24"/>
                <w:szCs w:val="24"/>
              </w:rPr>
              <w:t>товка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A96DEA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3B3D0A" w:rsidRDefault="00C26DF9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6E306C" w:rsidRDefault="006E306C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ACD" w:rsidRDefault="004F7ACD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ACD" w:rsidRDefault="004F7ACD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306C" w:rsidRPr="001D5455" w:rsidRDefault="00874B94" w:rsidP="00874B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="006E306C" w:rsidRPr="001D5455">
        <w:rPr>
          <w:rFonts w:ascii="Times New Roman" w:hAnsi="Times New Roman" w:cs="Times New Roman"/>
          <w:b/>
          <w:bCs/>
          <w:sz w:val="24"/>
          <w:szCs w:val="24"/>
        </w:rPr>
        <w:t>Основы знаний о физической культуре, умения и навыки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Социокультурные основы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sz w:val="24"/>
          <w:szCs w:val="24"/>
        </w:rPr>
        <w:t xml:space="preserve"> Физическая культура общества и человека, понятие физической культуры личности.</w:t>
      </w:r>
    </w:p>
    <w:p w:rsid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Ценностные ориентации индивидуальной физкультурной деятельности: укрепление здоровья; физическое совершенствование и формирование здорового образа жизни. Современное олимпийское и физкультурно-массовое движение.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center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основы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sz w:val="24"/>
          <w:szCs w:val="24"/>
        </w:rPr>
        <w:t xml:space="preserve"> Способы индивидуальной организации, планирования, регулирования и контроля за физическими нагрузками во время занятий физическими упражнениями. Основные формы и виды физических упражнений. Понятие телосложения и характеристика его основных типов, способы составления комплексов физических упражнений из современных систем физического воспитания. Основные технико-тактические действия в избранном виде спорта.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Медико-биологические основы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C6CE2">
        <w:rPr>
          <w:rFonts w:ascii="Times New Roman" w:hAnsi="Times New Roman" w:cs="Times New Roman"/>
          <w:sz w:val="24"/>
          <w:szCs w:val="24"/>
        </w:rPr>
        <w:t>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Приемы саморегуляции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Аутогенная тренировка. Психомышечная и психорегулирующая тренировки. Элементы йоги.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Баскетбол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Терминология баскетбола. Влияние игровых упражнений на  развитие координационных способностей,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психохимические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процессы, воспитание нравственных и волевых качеств. Правила игры. Техника безопасности при занятиях баскетболом. Организация и проведение соревнований. 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Самоконтроль и дозирование нагрузки при занятиях баскетболом.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Волейбол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Терминология волейбола. Влияние игровых упражнений на развитие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координациионных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способностей,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психохимические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процессы, воспитание нравственных и волевых качеств.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Правила игры. Техника безопасности при занятиях баскетболом. Организация и проведение соревнований. Самоконтроль и дозирование нагрузки при занятиях баскетболом.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Гимнастика с элементами акробатики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Основы биомеханики гимнастических упражнений. Влияние на телосложение гимнастических упражнений. Техника безопасности при занятиях гимнастикой. Оказание первой помощи при занятиях гимнастическими упражнениями. Самоконтроль при занятиях гимнастикой.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Легкая атлетика</w:t>
      </w:r>
    </w:p>
    <w:p w:rsidR="006E306C" w:rsidRPr="001D5455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Основы биомеханики легкоатлетических упражнений. Влияние легкой атлетики на развитие двигательных качеств. Правила проведения соревнований. Техника безопасности при проведении занятий легкой атлетикой. Самоконтроль при занятиях легкой атлетикой.</w:t>
      </w:r>
    </w:p>
    <w:p w:rsidR="006E306C" w:rsidRPr="006C3D44" w:rsidRDefault="006E306C" w:rsidP="006E306C">
      <w:pPr>
        <w:keepNext/>
        <w:autoSpaceDE w:val="0"/>
        <w:autoSpaceDN w:val="0"/>
        <w:adjustRightInd w:val="0"/>
        <w:spacing w:before="12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 к уровню подготовки</w:t>
      </w:r>
    </w:p>
    <w:p w:rsidR="006E306C" w:rsidRPr="006C3D44" w:rsidRDefault="006E306C" w:rsidP="006E306C">
      <w:pPr>
        <w:keepNext/>
        <w:autoSpaceDE w:val="0"/>
        <w:autoSpaceDN w:val="0"/>
        <w:adjustRightInd w:val="0"/>
        <w:spacing w:after="6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44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обучающихся</w:t>
      </w: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классов</w:t>
      </w:r>
    </w:p>
    <w:p w:rsidR="006E306C" w:rsidRPr="001D5455" w:rsidRDefault="006E306C" w:rsidP="006E306C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способы контроля и оценки физического развития и физической подготовленности;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</w:t>
      </w: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5455">
        <w:rPr>
          <w:rFonts w:ascii="Times New Roman" w:hAnsi="Times New Roman" w:cs="Times New Roman"/>
          <w:color w:val="000000"/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выполнять простейшие приемы самомассажа и релаксации;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преодолевать искусственные и естественные препятствия с использованием разнообразных способов передвижения;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 xml:space="preserve">– выполнять приемы защиты и самообороны, страховки и </w:t>
      </w:r>
      <w:proofErr w:type="spellStart"/>
      <w:r w:rsidRPr="001D5455">
        <w:rPr>
          <w:rFonts w:ascii="Times New Roman" w:hAnsi="Times New Roman" w:cs="Times New Roman"/>
          <w:color w:val="000000"/>
          <w:sz w:val="24"/>
          <w:szCs w:val="24"/>
        </w:rPr>
        <w:t>самостраховки</w:t>
      </w:r>
      <w:proofErr w:type="spellEnd"/>
      <w:r w:rsidRPr="001D54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306C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осуществлять творческое сотрудничество в коллективных формах занятий физической культурой;</w:t>
      </w:r>
    </w:p>
    <w:p w:rsidR="004F7ACD" w:rsidRDefault="004F7ACD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06C" w:rsidRPr="001D5455" w:rsidRDefault="006E306C" w:rsidP="006E306C">
      <w:pPr>
        <w:autoSpaceDE w:val="0"/>
        <w:autoSpaceDN w:val="0"/>
        <w:adjustRightInd w:val="0"/>
        <w:spacing w:after="120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sz w:val="24"/>
          <w:szCs w:val="24"/>
        </w:rPr>
        <w:t>Учащиеся должны уметь демонстрировать: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86"/>
        <w:gridCol w:w="5334"/>
        <w:gridCol w:w="1097"/>
        <w:gridCol w:w="1083"/>
      </w:tblGrid>
      <w:tr w:rsidR="006E306C" w:rsidRPr="006C6CE2" w:rsidTr="006E306C">
        <w:trPr>
          <w:tblCellSpacing w:w="0" w:type="dxa"/>
          <w:jc w:val="center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Скоростные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100 м/с</w:t>
            </w:r>
          </w:p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30 м/с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Силовые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Подтягивание в висе на высокой перекладине, кол-во раз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перекладине, кол-во раз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К выносливости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2000 м, мин, 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3000 м, мин, 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для повышения работоспособности, укрепления и сохранения здоровья;</w:t>
      </w:r>
    </w:p>
    <w:p w:rsidR="006E306C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подготовки к профессиональной деятельности и службе в Вооруженных Силах Российской Федерации;</w:t>
      </w:r>
    </w:p>
    <w:p w:rsidR="005A1FFD" w:rsidRPr="001D5455" w:rsidRDefault="005A1FFD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организации и проведения индивидуального, коллективного и семейного отдыха, участия в массовых спортивных соревнованиях;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активной творческой жизнедеятельности, выбора и формирования здорового образа жизни;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sz w:val="24"/>
          <w:szCs w:val="24"/>
        </w:rPr>
        <w:t xml:space="preserve">владеть компетенциями: </w:t>
      </w:r>
      <w:r w:rsidRPr="001D5455">
        <w:rPr>
          <w:rFonts w:ascii="Times New Roman" w:hAnsi="Times New Roman" w:cs="Times New Roman"/>
          <w:sz w:val="24"/>
          <w:szCs w:val="24"/>
        </w:rPr>
        <w:t>учебно-познавательной</w:t>
      </w:r>
      <w:r w:rsidRPr="001D545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D5455">
        <w:rPr>
          <w:rFonts w:ascii="Times New Roman" w:hAnsi="Times New Roman" w:cs="Times New Roman"/>
          <w:sz w:val="24"/>
          <w:szCs w:val="24"/>
        </w:rPr>
        <w:t>личностного самосовершенствования, коммуникативной.</w:t>
      </w:r>
    </w:p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4F7ACD" w:rsidRDefault="004F7ACD" w:rsidP="006E306C"/>
    <w:p w:rsidR="006A2D20" w:rsidRPr="006A2D20" w:rsidRDefault="006A2D20" w:rsidP="006E30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306C" w:rsidRPr="00B53D6F" w:rsidRDefault="006E306C" w:rsidP="006E30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D6F">
        <w:rPr>
          <w:rFonts w:ascii="Times New Roman" w:hAnsi="Times New Roman"/>
          <w:b/>
          <w:sz w:val="28"/>
          <w:szCs w:val="28"/>
        </w:rPr>
        <w:t>Календарно-тематическое планирование,</w:t>
      </w:r>
      <w:r>
        <w:rPr>
          <w:rFonts w:ascii="Times New Roman" w:hAnsi="Times New Roman"/>
          <w:b/>
          <w:sz w:val="28"/>
          <w:szCs w:val="28"/>
        </w:rPr>
        <w:t xml:space="preserve"> 10</w:t>
      </w:r>
      <w:r w:rsidRPr="00B53D6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7217"/>
        <w:gridCol w:w="909"/>
        <w:gridCol w:w="796"/>
        <w:gridCol w:w="916"/>
      </w:tblGrid>
      <w:tr w:rsidR="006E306C" w:rsidRPr="00966B18" w:rsidTr="000B61D9">
        <w:trPr>
          <w:trHeight w:val="555"/>
          <w:jc w:val="center"/>
        </w:trPr>
        <w:tc>
          <w:tcPr>
            <w:tcW w:w="848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217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09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12" w:type="dxa"/>
            <w:gridSpan w:val="2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E306C" w:rsidRPr="00966B18" w:rsidTr="000B61D9">
        <w:trPr>
          <w:trHeight w:val="270"/>
          <w:jc w:val="center"/>
        </w:trPr>
        <w:tc>
          <w:tcPr>
            <w:tcW w:w="848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6" w:type="dxa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6E306C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6E306C" w:rsidRPr="003466EE" w:rsidRDefault="006E306C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(16ч)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до 40 м. Стартовый разгон. Инструктаж по ТБ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B36D73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до 40 м. Стартовый разгон. Бег по дистанции 70–80 м. </w:t>
            </w:r>
          </w:p>
        </w:tc>
        <w:tc>
          <w:tcPr>
            <w:tcW w:w="909" w:type="dxa"/>
            <w:vMerge w:val="restart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B14FA2" w:rsidRPr="00F31436" w:rsidRDefault="00B21415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до 40 м. Стартовый разгон. Бег по дистанции 70–80 м. </w:t>
            </w:r>
          </w:p>
        </w:tc>
        <w:tc>
          <w:tcPr>
            <w:tcW w:w="909" w:type="dxa"/>
            <w:vMerge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B14FA2" w:rsidRPr="00F31436" w:rsidRDefault="00B21415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Бег на результат 100 м. Эстафетный бег.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Отталкивание. Челночный бег.</w:t>
            </w:r>
          </w:p>
        </w:tc>
        <w:tc>
          <w:tcPr>
            <w:tcW w:w="909" w:type="dxa"/>
            <w:vMerge w:val="restart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B14FA2" w:rsidRPr="00F31436" w:rsidRDefault="00B21415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Отталкивание. Челночный бег.</w:t>
            </w:r>
          </w:p>
          <w:p w:rsidR="001C3E40" w:rsidRDefault="001C3E40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E40" w:rsidRPr="003466EE" w:rsidRDefault="001C3E40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B14FA2" w:rsidRPr="00F31436" w:rsidRDefault="00B21415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на результат.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 с 5–6 беговых шагов. ОРУ.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Метание гранаты из различных положений. ОРУ. Челночный бег.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гранаты на дальность. ОРУ.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20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73F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м. Развитие выносливости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9A4E93" w:rsidRDefault="00787417" w:rsidP="009A4E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(1</w:t>
            </w:r>
            <w:r w:rsidR="00263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EB04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="00B54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Инструктаж по ТБ 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435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17" w:rsidRPr="003466EE" w:rsidTr="000B61D9">
        <w:trPr>
          <w:trHeight w:val="100"/>
          <w:jc w:val="center"/>
        </w:trPr>
        <w:tc>
          <w:tcPr>
            <w:tcW w:w="848" w:type="dxa"/>
          </w:tcPr>
          <w:p w:rsidR="00787417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17" w:type="dxa"/>
          </w:tcPr>
          <w:p w:rsidR="00787417" w:rsidRPr="003466EE" w:rsidRDefault="00787417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787417" w:rsidRPr="003466EE" w:rsidRDefault="00787417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787417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C43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787417" w:rsidRPr="003466EE" w:rsidRDefault="00787417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D92D33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17" w:type="dxa"/>
          </w:tcPr>
          <w:p w:rsidR="00B14FA2" w:rsidRPr="006A2D20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6A2D20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Подъем переворотом Развитие силы.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Подъем переворотом. Развитие силы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Лазание по канату. ОРУ на месте</w:t>
            </w:r>
            <w:r w:rsidR="00D9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639A">
              <w:t xml:space="preserve"> </w:t>
            </w:r>
            <w:r w:rsidR="00D9639A" w:rsidRPr="00D9639A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Длинный кувырок через препятствие 90 см. Стойка на руках с помощью.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A19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элементов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из разученных элементов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Кувырок назад. ОРУ с предметами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элементов.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B14FA2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</w:t>
            </w:r>
            <w:r w:rsidR="0078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Волейбол (1</w:t>
            </w:r>
            <w:r w:rsidR="00787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 Инструктаж.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3466EE" w:rsidRDefault="00DC4E1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Верхняя передача мяча в парах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E45C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DC4E1E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 Н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ападающий удар.</w:t>
            </w:r>
            <w:r w:rsidR="00D9639A">
              <w:t xml:space="preserve"> </w:t>
            </w:r>
            <w:r w:rsidR="00D9639A" w:rsidRPr="00D9639A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2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Прием мяча снизу двумя руками.</w:t>
            </w:r>
            <w:r w:rsidR="00787417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9F149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417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E2C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368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17" w:rsidRPr="003466EE" w:rsidTr="000B61D9">
        <w:trPr>
          <w:trHeight w:val="167"/>
          <w:jc w:val="center"/>
        </w:trPr>
        <w:tc>
          <w:tcPr>
            <w:tcW w:w="848" w:type="dxa"/>
          </w:tcPr>
          <w:p w:rsidR="00787417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217" w:type="dxa"/>
          </w:tcPr>
          <w:p w:rsidR="00787417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787417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787417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0E4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787417" w:rsidRPr="003466EE" w:rsidRDefault="00787417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9F149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1F38A8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Лыжная подго</w:t>
            </w:r>
            <w:r w:rsidR="008E2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товка(9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Прямой переход. Инструктаж по ТБ.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280B4F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B14FA2" w:rsidRPr="00F31436" w:rsidRDefault="00B14FA2" w:rsidP="009F149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E2C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038C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40B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игры.</w:t>
            </w:r>
          </w:p>
          <w:p w:rsidR="00B14FA2" w:rsidRPr="003466EE" w:rsidRDefault="00787417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 (1</w:t>
            </w:r>
            <w:r w:rsidR="00874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и остановка игрока.  Передачи мяча различными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способами. Инструктаж.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Быстрый прорыв.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Бросок мяча в движении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C430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Бросок мяча в движении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 в движении.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B14F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6385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 в движении.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038C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  <w:r w:rsidR="00D963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9639A" w:rsidRPr="00D9639A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приемов: ведение, передача, бросок. Нападение через заслон.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A48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9F1495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B14FA2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                                       </w:t>
            </w: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Гандбол (10ч)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стоек.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FD337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0B55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 Бросок в ворота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 Бросок в ворота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6385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A96DEA" w:rsidP="00001D2D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(7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препятствий. ТБ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4DF" w:rsidRPr="003466EE" w:rsidTr="000B61D9">
        <w:trPr>
          <w:trHeight w:val="270"/>
          <w:jc w:val="center"/>
        </w:trPr>
        <w:tc>
          <w:tcPr>
            <w:tcW w:w="848" w:type="dxa"/>
          </w:tcPr>
          <w:p w:rsidR="004C24DF" w:rsidRDefault="004C24DF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217" w:type="dxa"/>
          </w:tcPr>
          <w:p w:rsidR="004C24DF" w:rsidRPr="003466EE" w:rsidRDefault="007B2E9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E92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</w:t>
            </w:r>
          </w:p>
        </w:tc>
        <w:tc>
          <w:tcPr>
            <w:tcW w:w="909" w:type="dxa"/>
          </w:tcPr>
          <w:p w:rsidR="004C24DF" w:rsidRPr="003466EE" w:rsidRDefault="004C24DF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4C24DF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C24D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4C24DF" w:rsidRPr="003466EE" w:rsidRDefault="004C24DF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C24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м,2000 м. Развитие выносливости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C24D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  <w:r w:rsidR="0090468D">
              <w:t xml:space="preserve"> </w:t>
            </w:r>
            <w:r w:rsidR="0090468D" w:rsidRPr="0090468D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C24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90468D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  <w:r w:rsidR="00D9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639A">
              <w:t xml:space="preserve">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B1A43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22F" w:rsidRPr="003466EE" w:rsidRDefault="00C6122F">
      <w:pPr>
        <w:rPr>
          <w:sz w:val="24"/>
          <w:szCs w:val="24"/>
        </w:rPr>
      </w:pPr>
    </w:p>
    <w:sectPr w:rsidR="00C6122F" w:rsidRPr="003466EE" w:rsidSect="006E306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306C"/>
    <w:rsid w:val="00001D2D"/>
    <w:rsid w:val="00004423"/>
    <w:rsid w:val="00014568"/>
    <w:rsid w:val="00051B3F"/>
    <w:rsid w:val="000A3B7E"/>
    <w:rsid w:val="000B5590"/>
    <w:rsid w:val="000B61D9"/>
    <w:rsid w:val="000D5B51"/>
    <w:rsid w:val="00104067"/>
    <w:rsid w:val="00153DB4"/>
    <w:rsid w:val="00164A83"/>
    <w:rsid w:val="00180E46"/>
    <w:rsid w:val="001B6E2F"/>
    <w:rsid w:val="001C3E40"/>
    <w:rsid w:val="001F38A8"/>
    <w:rsid w:val="00205246"/>
    <w:rsid w:val="00214970"/>
    <w:rsid w:val="00223236"/>
    <w:rsid w:val="0026363A"/>
    <w:rsid w:val="00280B4F"/>
    <w:rsid w:val="0028753C"/>
    <w:rsid w:val="002B5E02"/>
    <w:rsid w:val="00337EEA"/>
    <w:rsid w:val="003466EE"/>
    <w:rsid w:val="003553FB"/>
    <w:rsid w:val="00356679"/>
    <w:rsid w:val="00360421"/>
    <w:rsid w:val="003622BC"/>
    <w:rsid w:val="003754FD"/>
    <w:rsid w:val="003B3D0A"/>
    <w:rsid w:val="003D1C45"/>
    <w:rsid w:val="003E4090"/>
    <w:rsid w:val="003E573B"/>
    <w:rsid w:val="003F033B"/>
    <w:rsid w:val="003F0447"/>
    <w:rsid w:val="00425F55"/>
    <w:rsid w:val="00440B1B"/>
    <w:rsid w:val="004450B9"/>
    <w:rsid w:val="00461026"/>
    <w:rsid w:val="0047556B"/>
    <w:rsid w:val="00483403"/>
    <w:rsid w:val="00484BF0"/>
    <w:rsid w:val="00492C22"/>
    <w:rsid w:val="004C24DF"/>
    <w:rsid w:val="004C5FC0"/>
    <w:rsid w:val="004F7ACD"/>
    <w:rsid w:val="00526375"/>
    <w:rsid w:val="005277C8"/>
    <w:rsid w:val="00593DF7"/>
    <w:rsid w:val="00594AED"/>
    <w:rsid w:val="005A19F6"/>
    <w:rsid w:val="005A1FFD"/>
    <w:rsid w:val="005A481C"/>
    <w:rsid w:val="005C43F9"/>
    <w:rsid w:val="00651ABE"/>
    <w:rsid w:val="0066502A"/>
    <w:rsid w:val="006A2D20"/>
    <w:rsid w:val="006E306C"/>
    <w:rsid w:val="006E45CA"/>
    <w:rsid w:val="006F71BA"/>
    <w:rsid w:val="00703354"/>
    <w:rsid w:val="00714E06"/>
    <w:rsid w:val="00733BBA"/>
    <w:rsid w:val="007607FD"/>
    <w:rsid w:val="00773FA6"/>
    <w:rsid w:val="00787417"/>
    <w:rsid w:val="007A3DD1"/>
    <w:rsid w:val="007B2E92"/>
    <w:rsid w:val="00865BF0"/>
    <w:rsid w:val="00865CBC"/>
    <w:rsid w:val="00871C7F"/>
    <w:rsid w:val="00874B94"/>
    <w:rsid w:val="00875EBB"/>
    <w:rsid w:val="00883369"/>
    <w:rsid w:val="008A64B2"/>
    <w:rsid w:val="008B62B1"/>
    <w:rsid w:val="008B7568"/>
    <w:rsid w:val="008C3C5A"/>
    <w:rsid w:val="008E2C6E"/>
    <w:rsid w:val="00901B2D"/>
    <w:rsid w:val="0090468D"/>
    <w:rsid w:val="0090506B"/>
    <w:rsid w:val="0095397A"/>
    <w:rsid w:val="00957C04"/>
    <w:rsid w:val="0096128B"/>
    <w:rsid w:val="009626FA"/>
    <w:rsid w:val="0099140C"/>
    <w:rsid w:val="009A064B"/>
    <w:rsid w:val="009A4E93"/>
    <w:rsid w:val="009E239C"/>
    <w:rsid w:val="009F1495"/>
    <w:rsid w:val="00A42AFA"/>
    <w:rsid w:val="00A73D35"/>
    <w:rsid w:val="00A96DEA"/>
    <w:rsid w:val="00AB0DF2"/>
    <w:rsid w:val="00AC2ED1"/>
    <w:rsid w:val="00AE291C"/>
    <w:rsid w:val="00B14FA2"/>
    <w:rsid w:val="00B21415"/>
    <w:rsid w:val="00B21496"/>
    <w:rsid w:val="00B36D73"/>
    <w:rsid w:val="00B466B4"/>
    <w:rsid w:val="00B54A96"/>
    <w:rsid w:val="00B61468"/>
    <w:rsid w:val="00B63009"/>
    <w:rsid w:val="00B81612"/>
    <w:rsid w:val="00BB505B"/>
    <w:rsid w:val="00BB5D36"/>
    <w:rsid w:val="00BB65C5"/>
    <w:rsid w:val="00BE329B"/>
    <w:rsid w:val="00BF77C1"/>
    <w:rsid w:val="00C01632"/>
    <w:rsid w:val="00C0550D"/>
    <w:rsid w:val="00C24BED"/>
    <w:rsid w:val="00C26DF9"/>
    <w:rsid w:val="00C6122F"/>
    <w:rsid w:val="00C73B75"/>
    <w:rsid w:val="00C77780"/>
    <w:rsid w:val="00C94298"/>
    <w:rsid w:val="00CA6BB3"/>
    <w:rsid w:val="00CC4307"/>
    <w:rsid w:val="00CF4D41"/>
    <w:rsid w:val="00D038C0"/>
    <w:rsid w:val="00D16ADF"/>
    <w:rsid w:val="00D73DB0"/>
    <w:rsid w:val="00D92D33"/>
    <w:rsid w:val="00D9639A"/>
    <w:rsid w:val="00D96A09"/>
    <w:rsid w:val="00DC4E1E"/>
    <w:rsid w:val="00DD09C0"/>
    <w:rsid w:val="00DD3660"/>
    <w:rsid w:val="00DF6963"/>
    <w:rsid w:val="00E07221"/>
    <w:rsid w:val="00E22057"/>
    <w:rsid w:val="00E5165A"/>
    <w:rsid w:val="00EB0022"/>
    <w:rsid w:val="00EB040B"/>
    <w:rsid w:val="00EB1A43"/>
    <w:rsid w:val="00EB27E3"/>
    <w:rsid w:val="00EC2FB7"/>
    <w:rsid w:val="00EC695A"/>
    <w:rsid w:val="00EC783D"/>
    <w:rsid w:val="00F14A3E"/>
    <w:rsid w:val="00F46EB8"/>
    <w:rsid w:val="00F63856"/>
    <w:rsid w:val="00F65ABA"/>
    <w:rsid w:val="00F9054E"/>
    <w:rsid w:val="00FA5366"/>
    <w:rsid w:val="00FB579A"/>
    <w:rsid w:val="00FD337D"/>
    <w:rsid w:val="00FE2256"/>
    <w:rsid w:val="00F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F4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F55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492C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61F4E-9CBD-4A9D-BD29-A2C57EF9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8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112</cp:revision>
  <cp:lastPrinted>2023-10-03T09:52:00Z</cp:lastPrinted>
  <dcterms:created xsi:type="dcterms:W3CDTF">2016-09-26T11:41:00Z</dcterms:created>
  <dcterms:modified xsi:type="dcterms:W3CDTF">2023-10-06T08:52:00Z</dcterms:modified>
</cp:coreProperties>
</file>