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FEF" w:rsidRPr="00523FEF" w:rsidRDefault="00676FC7" w:rsidP="00523FEF">
      <w:pPr>
        <w:spacing w:after="200" w:line="276" w:lineRule="auto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drawing>
          <wp:inline distT="0" distB="0" distL="0" distR="0">
            <wp:extent cx="6480175" cy="9242741"/>
            <wp:effectExtent l="19050" t="0" r="0" b="0"/>
            <wp:docPr id="1" name="Рисунок 1" descr="F:\CCI09092022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CCI09092022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2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FEF" w:rsidRDefault="00523FEF" w:rsidP="008E6BF5">
      <w:pPr>
        <w:spacing w:after="240"/>
        <w:jc w:val="center"/>
        <w:rPr>
          <w:rFonts w:eastAsia="Calibri"/>
          <w:b/>
          <w:sz w:val="28"/>
          <w:szCs w:val="28"/>
          <w:lang w:val="ru-RU" w:eastAsia="en-US"/>
        </w:rPr>
      </w:pPr>
    </w:p>
    <w:p w:rsidR="003A5D7F" w:rsidRPr="00D84AF1" w:rsidRDefault="00FB73AB" w:rsidP="008E6BF5">
      <w:pPr>
        <w:spacing w:after="240"/>
        <w:jc w:val="center"/>
        <w:rPr>
          <w:rFonts w:eastAsia="Calibri"/>
          <w:b/>
          <w:sz w:val="28"/>
          <w:szCs w:val="28"/>
          <w:lang w:val="ru-RU" w:eastAsia="en-US"/>
        </w:rPr>
      </w:pPr>
      <w:r w:rsidRPr="00D84AF1">
        <w:rPr>
          <w:rFonts w:eastAsia="Calibri"/>
          <w:b/>
          <w:sz w:val="28"/>
          <w:szCs w:val="28"/>
          <w:lang w:val="ru-RU" w:eastAsia="en-US"/>
        </w:rPr>
        <w:lastRenderedPageBreak/>
        <w:t>Пояснительная записка</w:t>
      </w:r>
    </w:p>
    <w:p w:rsidR="00FB73AB" w:rsidRDefault="00FB73AB" w:rsidP="00D00A13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7"/>
          <w:szCs w:val="27"/>
        </w:rPr>
      </w:pPr>
      <w:proofErr w:type="gramStart"/>
      <w:r w:rsidRPr="009420BF">
        <w:t xml:space="preserve">Данная рабочая программа разработана в соответствии с федеральным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Минюсте РФ 01.02.2011 № 19644); на </w:t>
      </w:r>
      <w:r>
        <w:t xml:space="preserve">основе </w:t>
      </w:r>
      <w:r w:rsidRPr="00A638AF">
        <w:rPr>
          <w:color w:val="000000"/>
        </w:rPr>
        <w:t>Примерной рабочей программы по учебному предмету «Русский родной язык» для образовательных организаций, реализующих программы основного общего образования</w:t>
      </w:r>
      <w:r>
        <w:rPr>
          <w:color w:val="000000"/>
          <w:sz w:val="27"/>
          <w:szCs w:val="27"/>
        </w:rPr>
        <w:t>;</w:t>
      </w:r>
      <w:proofErr w:type="gramEnd"/>
    </w:p>
    <w:p w:rsidR="00D00A13" w:rsidRPr="00D00A13" w:rsidRDefault="00D00A13" w:rsidP="00D00A13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ru-RU" w:eastAsia="en-US"/>
        </w:rPr>
      </w:pPr>
      <w:r w:rsidRPr="00D00A13">
        <w:rPr>
          <w:rFonts w:eastAsia="Calibri"/>
          <w:color w:val="000000"/>
          <w:sz w:val="24"/>
          <w:szCs w:val="24"/>
          <w:lang w:val="ru-RU" w:eastAsia="en-US"/>
        </w:rPr>
        <w:t xml:space="preserve">Письма </w:t>
      </w:r>
      <w:proofErr w:type="spellStart"/>
      <w:r w:rsidRPr="00D00A13">
        <w:rPr>
          <w:rFonts w:eastAsia="Calibri"/>
          <w:color w:val="000000"/>
          <w:sz w:val="24"/>
          <w:szCs w:val="24"/>
          <w:lang w:val="ru-RU" w:eastAsia="en-US"/>
        </w:rPr>
        <w:t>Минобрнауки</w:t>
      </w:r>
      <w:proofErr w:type="spellEnd"/>
      <w:r w:rsidRPr="00D00A13">
        <w:rPr>
          <w:rFonts w:eastAsia="Calibri"/>
          <w:color w:val="000000"/>
          <w:sz w:val="24"/>
          <w:szCs w:val="24"/>
          <w:lang w:val="ru-RU" w:eastAsia="en-US"/>
        </w:rPr>
        <w:t xml:space="preserve"> России от 09.10.2017 № ТС-945/08 «О реализации прав граждан на получение образования на родном языке». </w:t>
      </w:r>
    </w:p>
    <w:p w:rsidR="00D00A13" w:rsidRPr="00D00A13" w:rsidRDefault="00D00A13" w:rsidP="00D00A13">
      <w:pPr>
        <w:jc w:val="both"/>
        <w:rPr>
          <w:sz w:val="24"/>
          <w:szCs w:val="24"/>
          <w:lang w:val="ru-RU"/>
        </w:rPr>
      </w:pPr>
      <w:proofErr w:type="gramStart"/>
      <w:r w:rsidRPr="00D00A13">
        <w:rPr>
          <w:sz w:val="24"/>
          <w:szCs w:val="24"/>
          <w:lang w:val="ru-RU"/>
        </w:rPr>
        <w:t xml:space="preserve">Письма Департамента государственной политики в сфере общего образования от 20 декабря 2018 года № 03-510 «Рекомендации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родного». </w:t>
      </w:r>
      <w:proofErr w:type="gramEnd"/>
    </w:p>
    <w:p w:rsidR="00D00A13" w:rsidRPr="00D00A13" w:rsidRDefault="00D00A13" w:rsidP="00D00A13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ru-RU" w:eastAsia="en-US"/>
        </w:rPr>
      </w:pPr>
      <w:r w:rsidRPr="00D00A13">
        <w:rPr>
          <w:rFonts w:eastAsia="Calibri"/>
          <w:color w:val="000000"/>
          <w:sz w:val="24"/>
          <w:szCs w:val="24"/>
          <w:lang w:val="ru-RU" w:eastAsia="en-US"/>
        </w:rPr>
        <w:t xml:space="preserve">Письма Федеральной службы по надзору в сфере образования и науки от 20.06.2018 №05-192 «Об изучении родных языков из числа языков народов Российской Федерации». </w:t>
      </w:r>
    </w:p>
    <w:p w:rsidR="00FB73AB" w:rsidRPr="00FB73AB" w:rsidRDefault="00FB73AB" w:rsidP="00FB73AB">
      <w:pPr>
        <w:keepNext/>
        <w:rPr>
          <w:b/>
          <w:sz w:val="24"/>
          <w:szCs w:val="24"/>
          <w:lang w:val="ru-RU"/>
        </w:rPr>
      </w:pPr>
      <w:r w:rsidRPr="00FB73AB">
        <w:rPr>
          <w:sz w:val="24"/>
          <w:szCs w:val="24"/>
          <w:lang w:val="ru-RU"/>
        </w:rPr>
        <w:t xml:space="preserve"> Положения «О структуре, порядке разработки и утверждения рабочих программ учебных предметов, курсов,  дисциплин (модулей)  и дополнительных </w:t>
      </w:r>
      <w:proofErr w:type="spellStart"/>
      <w:r w:rsidRPr="00FB73AB">
        <w:rPr>
          <w:sz w:val="24"/>
          <w:szCs w:val="24"/>
          <w:lang w:val="ru-RU"/>
        </w:rPr>
        <w:t>общеразвивающих</w:t>
      </w:r>
      <w:proofErr w:type="spellEnd"/>
      <w:r w:rsidRPr="00FB73AB">
        <w:rPr>
          <w:sz w:val="24"/>
          <w:szCs w:val="24"/>
          <w:lang w:val="ru-RU"/>
        </w:rPr>
        <w:t xml:space="preserve"> программ муниципального бюджетного общеобразовательного учреждения </w:t>
      </w:r>
      <w:proofErr w:type="spellStart"/>
      <w:r w:rsidRPr="00FB73AB">
        <w:rPr>
          <w:sz w:val="24"/>
          <w:szCs w:val="24"/>
          <w:lang w:val="ru-RU"/>
        </w:rPr>
        <w:t>Заветинской</w:t>
      </w:r>
      <w:proofErr w:type="spellEnd"/>
      <w:r w:rsidRPr="00FB73AB">
        <w:rPr>
          <w:sz w:val="24"/>
          <w:szCs w:val="24"/>
          <w:lang w:val="ru-RU"/>
        </w:rPr>
        <w:t xml:space="preserve"> средней общеобразовательной школы № 2» от 22.08.2019 </w:t>
      </w:r>
    </w:p>
    <w:p w:rsidR="00FB73AB" w:rsidRPr="00A870F4" w:rsidRDefault="00FB73AB" w:rsidP="00272C59">
      <w:pPr>
        <w:rPr>
          <w:b/>
          <w:bCs/>
          <w:lang w:val="ru-RU"/>
        </w:rPr>
      </w:pPr>
      <w:r w:rsidRPr="00FB73AB">
        <w:rPr>
          <w:rFonts w:eastAsia="Calibri"/>
          <w:bCs/>
          <w:iCs/>
          <w:sz w:val="24"/>
          <w:szCs w:val="24"/>
          <w:lang w:val="ru-RU"/>
        </w:rPr>
        <w:t xml:space="preserve">Программа рассчитана на 35 часов </w:t>
      </w:r>
      <w:proofErr w:type="gramStart"/>
      <w:r w:rsidRPr="00FB73AB">
        <w:rPr>
          <w:rFonts w:eastAsia="Calibri"/>
          <w:bCs/>
          <w:iCs/>
          <w:sz w:val="24"/>
          <w:szCs w:val="24"/>
          <w:lang w:val="ru-RU"/>
        </w:rPr>
        <w:t xml:space="preserve">( </w:t>
      </w:r>
      <w:proofErr w:type="gramEnd"/>
      <w:r w:rsidRPr="00FB73AB">
        <w:rPr>
          <w:rFonts w:eastAsia="Calibri"/>
          <w:bCs/>
          <w:iCs/>
          <w:sz w:val="24"/>
          <w:szCs w:val="24"/>
          <w:lang w:val="ru-RU"/>
        </w:rPr>
        <w:t xml:space="preserve">1час в неделю) в соответствии с учебным планом </w:t>
      </w:r>
      <w:proofErr w:type="spellStart"/>
      <w:r w:rsidRPr="00FB73AB">
        <w:rPr>
          <w:rFonts w:eastAsia="Calibri"/>
          <w:bCs/>
          <w:iCs/>
          <w:sz w:val="24"/>
          <w:szCs w:val="24"/>
          <w:lang w:val="ru-RU"/>
        </w:rPr>
        <w:t>МБОУЗаветинскойСОШ</w:t>
      </w:r>
      <w:proofErr w:type="spellEnd"/>
      <w:r w:rsidRPr="00FB73AB">
        <w:rPr>
          <w:rFonts w:eastAsia="Calibri"/>
          <w:bCs/>
          <w:iCs/>
          <w:sz w:val="24"/>
          <w:szCs w:val="24"/>
          <w:lang w:val="ru-RU"/>
        </w:rPr>
        <w:t xml:space="preserve"> № 2 на 20</w:t>
      </w:r>
      <w:r w:rsidR="0018582C">
        <w:rPr>
          <w:rFonts w:eastAsia="Calibri"/>
          <w:bCs/>
          <w:iCs/>
          <w:sz w:val="24"/>
          <w:szCs w:val="24"/>
          <w:lang w:val="ru-RU"/>
        </w:rPr>
        <w:t>22</w:t>
      </w:r>
      <w:r w:rsidRPr="00FB73AB">
        <w:rPr>
          <w:rFonts w:eastAsia="Calibri"/>
          <w:bCs/>
          <w:iCs/>
          <w:sz w:val="24"/>
          <w:szCs w:val="24"/>
          <w:lang w:val="ru-RU"/>
        </w:rPr>
        <w:t>-202</w:t>
      </w:r>
      <w:r w:rsidR="0018582C">
        <w:rPr>
          <w:rFonts w:eastAsia="Calibri"/>
          <w:bCs/>
          <w:iCs/>
          <w:sz w:val="24"/>
          <w:szCs w:val="24"/>
          <w:lang w:val="ru-RU"/>
        </w:rPr>
        <w:t>3</w:t>
      </w:r>
      <w:r w:rsidRPr="00FB73AB">
        <w:rPr>
          <w:rFonts w:eastAsia="Calibri"/>
          <w:bCs/>
          <w:iCs/>
          <w:sz w:val="24"/>
          <w:szCs w:val="24"/>
          <w:lang w:val="ru-RU"/>
        </w:rPr>
        <w:t xml:space="preserve"> учебный год. </w:t>
      </w:r>
      <w:r w:rsidRPr="00FB73AB">
        <w:rPr>
          <w:sz w:val="24"/>
          <w:szCs w:val="24"/>
          <w:lang w:val="ru-RU"/>
        </w:rPr>
        <w:t>Фактически  в год составляет 3</w:t>
      </w:r>
      <w:r w:rsidR="00B4194E">
        <w:rPr>
          <w:sz w:val="24"/>
          <w:szCs w:val="24"/>
          <w:lang w:val="ru-RU"/>
        </w:rPr>
        <w:t>4</w:t>
      </w:r>
      <w:r w:rsidRPr="00FB73AB">
        <w:rPr>
          <w:sz w:val="24"/>
          <w:szCs w:val="24"/>
          <w:lang w:val="ru-RU"/>
        </w:rPr>
        <w:t>час</w:t>
      </w:r>
      <w:r w:rsidR="00B4194E">
        <w:rPr>
          <w:sz w:val="24"/>
          <w:szCs w:val="24"/>
          <w:lang w:val="ru-RU"/>
        </w:rPr>
        <w:t>а</w:t>
      </w:r>
      <w:r w:rsidR="0018582C">
        <w:rPr>
          <w:sz w:val="24"/>
          <w:szCs w:val="24"/>
          <w:lang w:val="ru-RU"/>
        </w:rPr>
        <w:t>.</w:t>
      </w:r>
    </w:p>
    <w:p w:rsidR="00020DF6" w:rsidRPr="00FB73AB" w:rsidRDefault="00020DF6" w:rsidP="00FB73AB">
      <w:pPr>
        <w:spacing w:line="276" w:lineRule="auto"/>
        <w:rPr>
          <w:b/>
          <w:bCs/>
          <w:sz w:val="24"/>
          <w:szCs w:val="24"/>
          <w:lang w:val="ru-RU" w:eastAsia="en-US"/>
        </w:rPr>
      </w:pPr>
      <w:r w:rsidRPr="00FB73AB">
        <w:rPr>
          <w:b/>
          <w:bCs/>
          <w:sz w:val="24"/>
          <w:szCs w:val="24"/>
          <w:lang w:val="ru-RU" w:eastAsia="en-US"/>
        </w:rPr>
        <w:t>Планируемые результаты освоения программы</w:t>
      </w:r>
    </w:p>
    <w:p w:rsidR="00020DF6" w:rsidRPr="00D91E29" w:rsidRDefault="00020DF6" w:rsidP="00020DF6">
      <w:pPr>
        <w:tabs>
          <w:tab w:val="left" w:pos="4201"/>
        </w:tabs>
        <w:spacing w:line="276" w:lineRule="auto"/>
        <w:ind w:firstLine="567"/>
        <w:jc w:val="both"/>
        <w:rPr>
          <w:b/>
          <w:i/>
          <w:sz w:val="24"/>
          <w:szCs w:val="24"/>
          <w:lang w:val="ru-RU"/>
        </w:rPr>
      </w:pPr>
      <w:r w:rsidRPr="00D91E29">
        <w:rPr>
          <w:b/>
          <w:i/>
          <w:sz w:val="24"/>
          <w:szCs w:val="24"/>
          <w:bdr w:val="none" w:sz="0" w:space="0" w:color="auto" w:frame="1"/>
          <w:lang w:val="ru-RU"/>
        </w:rPr>
        <w:t>Личностные результаты</w:t>
      </w:r>
      <w:r w:rsidRPr="00D91E29">
        <w:rPr>
          <w:b/>
          <w:i/>
          <w:sz w:val="24"/>
          <w:szCs w:val="24"/>
          <w:lang w:val="ru-RU"/>
        </w:rPr>
        <w:t>:</w:t>
      </w:r>
      <w:r w:rsidRPr="009F2389">
        <w:rPr>
          <w:b/>
          <w:i/>
          <w:sz w:val="24"/>
          <w:szCs w:val="24"/>
          <w:lang w:val="ru-RU"/>
        </w:rPr>
        <w:tab/>
      </w:r>
    </w:p>
    <w:p w:rsidR="00020DF6" w:rsidRPr="00D91E29" w:rsidRDefault="00020DF6" w:rsidP="00020DF6">
      <w:pPr>
        <w:numPr>
          <w:ilvl w:val="0"/>
          <w:numId w:val="27"/>
        </w:numPr>
        <w:spacing w:line="276" w:lineRule="auto"/>
        <w:ind w:left="426" w:hanging="284"/>
        <w:contextualSpacing/>
        <w:jc w:val="both"/>
        <w:rPr>
          <w:sz w:val="24"/>
          <w:szCs w:val="24"/>
          <w:lang w:val="ru-RU"/>
        </w:rPr>
      </w:pPr>
      <w:r w:rsidRPr="00D91E29">
        <w:rPr>
          <w:rFonts w:eastAsiaTheme="minorHAnsi"/>
          <w:sz w:val="24"/>
          <w:szCs w:val="24"/>
          <w:lang w:val="ru-RU" w:eastAsia="en-US"/>
        </w:rPr>
        <w:t xml:space="preserve">формирование российской гражданской идентичности, патриотизма, уважения </w:t>
      </w:r>
      <w:r w:rsidRPr="00D91E29">
        <w:rPr>
          <w:sz w:val="24"/>
          <w:szCs w:val="24"/>
          <w:lang w:val="ru-RU"/>
        </w:rPr>
        <w:t>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символов;</w:t>
      </w:r>
    </w:p>
    <w:p w:rsidR="00020DF6" w:rsidRPr="00D91E29" w:rsidRDefault="00020DF6" w:rsidP="00020DF6">
      <w:pPr>
        <w:numPr>
          <w:ilvl w:val="0"/>
          <w:numId w:val="27"/>
        </w:numPr>
        <w:spacing w:line="276" w:lineRule="auto"/>
        <w:ind w:left="426" w:hanging="284"/>
        <w:contextualSpacing/>
        <w:jc w:val="both"/>
        <w:rPr>
          <w:sz w:val="24"/>
          <w:szCs w:val="24"/>
          <w:lang w:val="ru-RU"/>
        </w:rPr>
      </w:pPr>
      <w:r w:rsidRPr="00D91E29">
        <w:rPr>
          <w:rFonts w:eastAsiaTheme="minorHAnsi"/>
          <w:sz w:val="24"/>
          <w:szCs w:val="24"/>
          <w:lang w:val="ru-RU" w:eastAsia="en-US"/>
        </w:rPr>
        <w:t xml:space="preserve">формирование </w:t>
      </w:r>
      <w:r w:rsidRPr="00D91E29">
        <w:rPr>
          <w:sz w:val="24"/>
          <w:szCs w:val="24"/>
          <w:lang w:val="ru-RU"/>
        </w:rPr>
        <w:t>гражданской позиции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достоинства;</w:t>
      </w:r>
    </w:p>
    <w:p w:rsidR="00020DF6" w:rsidRPr="009F2389" w:rsidRDefault="00020DF6" w:rsidP="00020DF6">
      <w:pPr>
        <w:numPr>
          <w:ilvl w:val="0"/>
          <w:numId w:val="27"/>
        </w:numPr>
        <w:spacing w:line="276" w:lineRule="auto"/>
        <w:ind w:left="426" w:hanging="284"/>
        <w:contextualSpacing/>
        <w:jc w:val="both"/>
        <w:rPr>
          <w:sz w:val="24"/>
          <w:szCs w:val="24"/>
          <w:lang w:val="ru-RU"/>
        </w:rPr>
      </w:pPr>
      <w:r w:rsidRPr="00D91E29">
        <w:rPr>
          <w:sz w:val="24"/>
          <w:szCs w:val="24"/>
          <w:lang w:val="ru-RU"/>
        </w:rPr>
        <w:t>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020DF6" w:rsidRPr="009F2389" w:rsidRDefault="00020DF6" w:rsidP="00020DF6">
      <w:pPr>
        <w:numPr>
          <w:ilvl w:val="0"/>
          <w:numId w:val="27"/>
        </w:numPr>
        <w:spacing w:line="276" w:lineRule="auto"/>
        <w:ind w:left="426" w:hanging="284"/>
        <w:contextualSpacing/>
        <w:jc w:val="both"/>
        <w:rPr>
          <w:sz w:val="24"/>
          <w:szCs w:val="24"/>
          <w:lang w:val="ru-RU"/>
        </w:rPr>
      </w:pPr>
      <w:r w:rsidRPr="009F2389">
        <w:rPr>
          <w:sz w:val="24"/>
          <w:szCs w:val="24"/>
          <w:lang w:val="ru-RU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020DF6" w:rsidRPr="00D91E29" w:rsidRDefault="00020DF6" w:rsidP="00020DF6">
      <w:pPr>
        <w:numPr>
          <w:ilvl w:val="0"/>
          <w:numId w:val="27"/>
        </w:numPr>
        <w:spacing w:line="276" w:lineRule="auto"/>
        <w:ind w:left="426" w:hanging="284"/>
        <w:contextualSpacing/>
        <w:jc w:val="both"/>
        <w:rPr>
          <w:sz w:val="24"/>
          <w:szCs w:val="24"/>
          <w:lang w:val="ru-RU"/>
        </w:rPr>
      </w:pPr>
      <w:r w:rsidRPr="009F2389">
        <w:rPr>
          <w:sz w:val="24"/>
          <w:szCs w:val="24"/>
          <w:lang w:val="ru-RU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020DF6" w:rsidRPr="00D91E29" w:rsidRDefault="00020DF6" w:rsidP="00020DF6">
      <w:pPr>
        <w:numPr>
          <w:ilvl w:val="0"/>
          <w:numId w:val="27"/>
        </w:numPr>
        <w:spacing w:line="276" w:lineRule="auto"/>
        <w:ind w:left="426" w:hanging="284"/>
        <w:contextualSpacing/>
        <w:jc w:val="both"/>
        <w:rPr>
          <w:sz w:val="24"/>
          <w:szCs w:val="24"/>
          <w:lang w:val="ru-RU"/>
        </w:rPr>
      </w:pPr>
      <w:r w:rsidRPr="00D91E29">
        <w:rPr>
          <w:sz w:val="24"/>
          <w:szCs w:val="24"/>
          <w:lang w:val="ru-RU"/>
        </w:rPr>
        <w:t>формирование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020DF6" w:rsidRPr="00D91E29" w:rsidRDefault="00020DF6" w:rsidP="00020DF6">
      <w:pPr>
        <w:numPr>
          <w:ilvl w:val="0"/>
          <w:numId w:val="27"/>
        </w:numPr>
        <w:spacing w:line="276" w:lineRule="auto"/>
        <w:ind w:left="426" w:hanging="284"/>
        <w:contextualSpacing/>
        <w:jc w:val="both"/>
        <w:rPr>
          <w:sz w:val="24"/>
          <w:szCs w:val="24"/>
          <w:lang w:val="ru-RU"/>
        </w:rPr>
      </w:pPr>
      <w:r w:rsidRPr="00D91E29">
        <w:rPr>
          <w:sz w:val="24"/>
          <w:szCs w:val="24"/>
          <w:lang w:val="ru-RU"/>
        </w:rPr>
        <w:t>развитие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020DF6" w:rsidRPr="00D91E29" w:rsidRDefault="00020DF6" w:rsidP="00020DF6">
      <w:pPr>
        <w:spacing w:line="276" w:lineRule="auto"/>
        <w:ind w:left="567"/>
        <w:jc w:val="both"/>
        <w:rPr>
          <w:rFonts w:eastAsia="Calibri"/>
          <w:b/>
          <w:i/>
          <w:sz w:val="24"/>
          <w:szCs w:val="24"/>
          <w:lang w:val="ru-RU" w:eastAsia="en-US"/>
        </w:rPr>
      </w:pPr>
      <w:bookmarkStart w:id="0" w:name="100076"/>
      <w:bookmarkEnd w:id="0"/>
      <w:proofErr w:type="spellStart"/>
      <w:r w:rsidRPr="00D91E29">
        <w:rPr>
          <w:rFonts w:eastAsia="Calibri"/>
          <w:b/>
          <w:i/>
          <w:sz w:val="24"/>
          <w:szCs w:val="24"/>
          <w:bdr w:val="none" w:sz="0" w:space="0" w:color="auto" w:frame="1"/>
          <w:lang w:val="ru-RU" w:eastAsia="en-US"/>
        </w:rPr>
        <w:t>Метапредметные</w:t>
      </w:r>
      <w:proofErr w:type="spellEnd"/>
      <w:r w:rsidRPr="00D91E29">
        <w:rPr>
          <w:rFonts w:eastAsia="Calibri"/>
          <w:b/>
          <w:i/>
          <w:sz w:val="24"/>
          <w:szCs w:val="24"/>
          <w:bdr w:val="none" w:sz="0" w:space="0" w:color="auto" w:frame="1"/>
          <w:lang w:val="ru-RU" w:eastAsia="en-US"/>
        </w:rPr>
        <w:t xml:space="preserve"> результаты</w:t>
      </w:r>
      <w:r w:rsidRPr="00D91E29">
        <w:rPr>
          <w:rFonts w:eastAsia="Calibri"/>
          <w:b/>
          <w:i/>
          <w:sz w:val="24"/>
          <w:szCs w:val="24"/>
          <w:lang w:val="ru-RU" w:eastAsia="en-US"/>
        </w:rPr>
        <w:t>:</w:t>
      </w:r>
    </w:p>
    <w:p w:rsidR="00020DF6" w:rsidRPr="00D91E29" w:rsidRDefault="00020DF6" w:rsidP="00020DF6">
      <w:pPr>
        <w:numPr>
          <w:ilvl w:val="0"/>
          <w:numId w:val="26"/>
        </w:numPr>
        <w:spacing w:line="276" w:lineRule="auto"/>
        <w:ind w:left="426" w:hanging="284"/>
        <w:contextualSpacing/>
        <w:jc w:val="both"/>
        <w:rPr>
          <w:rFonts w:eastAsia="Calibri"/>
          <w:sz w:val="24"/>
          <w:szCs w:val="24"/>
          <w:lang w:val="ru-RU" w:eastAsia="en-US"/>
        </w:rPr>
      </w:pPr>
      <w:r w:rsidRPr="00D91E29">
        <w:rPr>
          <w:rFonts w:eastAsia="Calibri"/>
          <w:sz w:val="24"/>
          <w:szCs w:val="24"/>
          <w:lang w:val="ru-RU" w:eastAsia="en-US"/>
        </w:rPr>
        <w:lastRenderedPageBreak/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планов;</w:t>
      </w:r>
    </w:p>
    <w:p w:rsidR="00020DF6" w:rsidRPr="00D91E29" w:rsidRDefault="00020DF6" w:rsidP="00020DF6">
      <w:pPr>
        <w:numPr>
          <w:ilvl w:val="0"/>
          <w:numId w:val="26"/>
        </w:numPr>
        <w:spacing w:line="276" w:lineRule="auto"/>
        <w:ind w:left="426" w:hanging="284"/>
        <w:contextualSpacing/>
        <w:jc w:val="both"/>
        <w:rPr>
          <w:rFonts w:eastAsia="Calibri"/>
          <w:sz w:val="24"/>
          <w:szCs w:val="24"/>
          <w:lang w:val="ru-RU" w:eastAsia="en-US"/>
        </w:rPr>
      </w:pPr>
      <w:r w:rsidRPr="00D91E29">
        <w:rPr>
          <w:rFonts w:eastAsia="Calibri"/>
          <w:sz w:val="24"/>
          <w:szCs w:val="24"/>
          <w:lang w:val="ru-RU" w:eastAsia="en-US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020DF6" w:rsidRPr="00D91E29" w:rsidRDefault="00020DF6" w:rsidP="00020DF6">
      <w:pPr>
        <w:numPr>
          <w:ilvl w:val="0"/>
          <w:numId w:val="26"/>
        </w:numPr>
        <w:spacing w:line="276" w:lineRule="auto"/>
        <w:ind w:left="426" w:hanging="284"/>
        <w:contextualSpacing/>
        <w:jc w:val="both"/>
        <w:rPr>
          <w:rFonts w:eastAsia="Calibri"/>
          <w:sz w:val="24"/>
          <w:szCs w:val="24"/>
          <w:lang w:val="ru-RU" w:eastAsia="en-US"/>
        </w:rPr>
      </w:pPr>
      <w:r w:rsidRPr="00D91E29">
        <w:rPr>
          <w:rFonts w:eastAsia="Calibri"/>
          <w:sz w:val="24"/>
          <w:szCs w:val="24"/>
          <w:lang w:val="ru-RU" w:eastAsia="en-US"/>
        </w:rPr>
        <w:t>владение навыками познавательной, учебно-исследовательской и проектной деятельности, способность и готовность к самостоятельному поиску методов решения практических задач;</w:t>
      </w:r>
    </w:p>
    <w:p w:rsidR="00020DF6" w:rsidRPr="00D91E29" w:rsidRDefault="00020DF6" w:rsidP="00020DF6">
      <w:pPr>
        <w:numPr>
          <w:ilvl w:val="0"/>
          <w:numId w:val="26"/>
        </w:numPr>
        <w:spacing w:line="276" w:lineRule="auto"/>
        <w:ind w:left="426" w:hanging="284"/>
        <w:contextualSpacing/>
        <w:jc w:val="both"/>
        <w:rPr>
          <w:rFonts w:eastAsia="Calibri"/>
          <w:sz w:val="24"/>
          <w:szCs w:val="24"/>
          <w:lang w:val="ru-RU" w:eastAsia="en-US"/>
        </w:rPr>
      </w:pPr>
      <w:r w:rsidRPr="00D91E29">
        <w:rPr>
          <w:rFonts w:eastAsia="Calibri"/>
          <w:sz w:val="24"/>
          <w:szCs w:val="24"/>
          <w:lang w:val="ru-RU" w:eastAsia="en-US"/>
        </w:rPr>
        <w:t>готовность и способность к самостоятельной 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020DF6" w:rsidRPr="00D91E29" w:rsidRDefault="00020DF6" w:rsidP="00020DF6">
      <w:pPr>
        <w:numPr>
          <w:ilvl w:val="0"/>
          <w:numId w:val="26"/>
        </w:numPr>
        <w:spacing w:line="276" w:lineRule="auto"/>
        <w:ind w:left="426" w:hanging="284"/>
        <w:contextualSpacing/>
        <w:jc w:val="both"/>
        <w:rPr>
          <w:rFonts w:eastAsia="Calibri"/>
          <w:sz w:val="24"/>
          <w:szCs w:val="24"/>
          <w:lang w:val="ru-RU" w:eastAsia="en-US"/>
        </w:rPr>
      </w:pPr>
      <w:r w:rsidRPr="009F2389">
        <w:rPr>
          <w:rFonts w:eastAsia="Calibri"/>
          <w:sz w:val="24"/>
          <w:szCs w:val="24"/>
          <w:lang w:val="ru-RU" w:eastAsia="en-US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020DF6" w:rsidRPr="009F2389" w:rsidRDefault="00020DF6" w:rsidP="00020DF6">
      <w:pPr>
        <w:spacing w:line="276" w:lineRule="auto"/>
        <w:ind w:left="567"/>
        <w:contextualSpacing/>
        <w:jc w:val="both"/>
        <w:rPr>
          <w:rFonts w:eastAsia="Calibri"/>
          <w:b/>
          <w:i/>
          <w:sz w:val="24"/>
          <w:szCs w:val="24"/>
          <w:lang w:val="ru-RU" w:eastAsia="en-US"/>
        </w:rPr>
      </w:pPr>
      <w:r w:rsidRPr="00D91E29">
        <w:rPr>
          <w:rFonts w:eastAsia="Calibri"/>
          <w:b/>
          <w:i/>
          <w:sz w:val="24"/>
          <w:szCs w:val="24"/>
          <w:bdr w:val="none" w:sz="0" w:space="0" w:color="auto" w:frame="1"/>
          <w:lang w:val="ru-RU" w:eastAsia="en-US"/>
        </w:rPr>
        <w:t>Предметные результаты</w:t>
      </w:r>
      <w:r w:rsidRPr="00D91E29">
        <w:rPr>
          <w:rFonts w:eastAsia="Calibri"/>
          <w:b/>
          <w:i/>
          <w:sz w:val="24"/>
          <w:szCs w:val="24"/>
          <w:lang w:val="ru-RU" w:eastAsia="en-US"/>
        </w:rPr>
        <w:t xml:space="preserve">: </w:t>
      </w:r>
    </w:p>
    <w:p w:rsidR="00020DF6" w:rsidRPr="009F2389" w:rsidRDefault="00020DF6" w:rsidP="00020DF6">
      <w:pPr>
        <w:pStyle w:val="a5"/>
        <w:numPr>
          <w:ilvl w:val="0"/>
          <w:numId w:val="30"/>
        </w:numPr>
        <w:spacing w:line="276" w:lineRule="auto"/>
        <w:jc w:val="both"/>
        <w:rPr>
          <w:bCs/>
          <w:sz w:val="24"/>
          <w:szCs w:val="24"/>
          <w:lang w:val="ru-RU" w:eastAsia="en-US"/>
        </w:rPr>
      </w:pPr>
      <w:r w:rsidRPr="009F2389">
        <w:rPr>
          <w:bCs/>
          <w:sz w:val="24"/>
          <w:szCs w:val="24"/>
          <w:lang w:val="ru-RU" w:eastAsia="en-US"/>
        </w:rPr>
        <w:t>осознание роли русского родного языка в жизни общества и государства, в современном мире; осознание роли русского родного языка в жизни человека; осознание языка как развивающегося явления, взаимосвязи исторического развития языка с историей общества;</w:t>
      </w:r>
    </w:p>
    <w:p w:rsidR="00020DF6" w:rsidRPr="009F2389" w:rsidRDefault="00020DF6" w:rsidP="00020DF6">
      <w:pPr>
        <w:pStyle w:val="a5"/>
        <w:numPr>
          <w:ilvl w:val="0"/>
          <w:numId w:val="30"/>
        </w:numPr>
        <w:spacing w:line="276" w:lineRule="auto"/>
        <w:jc w:val="both"/>
        <w:rPr>
          <w:bCs/>
          <w:sz w:val="24"/>
          <w:szCs w:val="24"/>
          <w:lang w:val="ru-RU" w:eastAsia="en-US"/>
        </w:rPr>
      </w:pPr>
      <w:r w:rsidRPr="009F2389">
        <w:rPr>
          <w:bCs/>
          <w:sz w:val="24"/>
          <w:szCs w:val="24"/>
          <w:lang w:val="ru-RU" w:eastAsia="en-US"/>
        </w:rPr>
        <w:t>осознание национального своеобразия, богатства, выразительности русского родного языка;</w:t>
      </w:r>
    </w:p>
    <w:p w:rsidR="00020DF6" w:rsidRPr="009F2389" w:rsidRDefault="00020DF6" w:rsidP="00020DF6">
      <w:pPr>
        <w:pStyle w:val="a5"/>
        <w:numPr>
          <w:ilvl w:val="0"/>
          <w:numId w:val="30"/>
        </w:numPr>
        <w:spacing w:line="276" w:lineRule="auto"/>
        <w:jc w:val="both"/>
        <w:rPr>
          <w:bCs/>
          <w:sz w:val="24"/>
          <w:szCs w:val="24"/>
          <w:lang w:val="ru-RU" w:eastAsia="en-US"/>
        </w:rPr>
      </w:pPr>
      <w:r w:rsidRPr="009F2389">
        <w:rPr>
          <w:bCs/>
          <w:sz w:val="24"/>
          <w:szCs w:val="24"/>
          <w:lang w:val="ru-RU" w:eastAsia="en-US"/>
        </w:rPr>
        <w:t>распознавание, характеристика понимание и истолкование значения фразеологических оборотов с национально-культурным компонентом, уместное употребление их в современных ситуациях речевого общения; понимание и истолкование значения крылатых слов и выражений;</w:t>
      </w:r>
    </w:p>
    <w:p w:rsidR="00020DF6" w:rsidRPr="009F2389" w:rsidRDefault="00020DF6" w:rsidP="00020DF6">
      <w:pPr>
        <w:pStyle w:val="a5"/>
        <w:numPr>
          <w:ilvl w:val="0"/>
          <w:numId w:val="30"/>
        </w:numPr>
        <w:spacing w:line="276" w:lineRule="auto"/>
        <w:jc w:val="both"/>
        <w:rPr>
          <w:bCs/>
          <w:sz w:val="24"/>
          <w:szCs w:val="24"/>
          <w:lang w:val="ru-RU" w:eastAsia="en-US"/>
        </w:rPr>
      </w:pPr>
      <w:r w:rsidRPr="009F2389">
        <w:rPr>
          <w:bCs/>
          <w:sz w:val="24"/>
          <w:szCs w:val="24"/>
          <w:lang w:val="ru-RU" w:eastAsia="en-US"/>
        </w:rPr>
        <w:t xml:space="preserve">понимание процессов заимствования лексики как результата взаимодействия национальных </w:t>
      </w:r>
      <w:proofErr w:type="spellStart"/>
      <w:r w:rsidRPr="009F2389">
        <w:rPr>
          <w:bCs/>
          <w:sz w:val="24"/>
          <w:szCs w:val="24"/>
          <w:lang w:val="ru-RU" w:eastAsia="en-US"/>
        </w:rPr>
        <w:t>культур</w:t>
      </w:r>
      <w:proofErr w:type="gramStart"/>
      <w:r w:rsidRPr="009F2389">
        <w:rPr>
          <w:bCs/>
          <w:sz w:val="24"/>
          <w:szCs w:val="24"/>
          <w:lang w:val="ru-RU" w:eastAsia="en-US"/>
        </w:rPr>
        <w:t>;п</w:t>
      </w:r>
      <w:proofErr w:type="gramEnd"/>
      <w:r w:rsidRPr="009F2389">
        <w:rPr>
          <w:bCs/>
          <w:sz w:val="24"/>
          <w:szCs w:val="24"/>
          <w:lang w:val="ru-RU" w:eastAsia="en-US"/>
        </w:rPr>
        <w:t>онимание</w:t>
      </w:r>
      <w:proofErr w:type="spellEnd"/>
      <w:r w:rsidRPr="009F2389">
        <w:rPr>
          <w:bCs/>
          <w:sz w:val="24"/>
          <w:szCs w:val="24"/>
          <w:lang w:val="ru-RU" w:eastAsia="en-US"/>
        </w:rPr>
        <w:t xml:space="preserve"> роли заимствованной лексики в современном русском языке;</w:t>
      </w:r>
    </w:p>
    <w:p w:rsidR="00020DF6" w:rsidRPr="009F2389" w:rsidRDefault="00020DF6" w:rsidP="00020DF6">
      <w:pPr>
        <w:pStyle w:val="a5"/>
        <w:numPr>
          <w:ilvl w:val="0"/>
          <w:numId w:val="30"/>
        </w:numPr>
        <w:spacing w:line="276" w:lineRule="auto"/>
        <w:jc w:val="both"/>
        <w:rPr>
          <w:bCs/>
          <w:sz w:val="24"/>
          <w:szCs w:val="24"/>
          <w:lang w:val="ru-RU" w:eastAsia="en-US"/>
        </w:rPr>
      </w:pPr>
      <w:r w:rsidRPr="009F2389">
        <w:rPr>
          <w:bCs/>
          <w:sz w:val="24"/>
          <w:szCs w:val="24"/>
          <w:lang w:val="ru-RU" w:eastAsia="en-US"/>
        </w:rPr>
        <w:t>общее представление об особенностях освоения иноязычной лексики; определение значения лексических заимствований последних десятилетий; целесообразное употребление иноязычных слов;</w:t>
      </w:r>
    </w:p>
    <w:p w:rsidR="00020DF6" w:rsidRPr="009F2389" w:rsidRDefault="00020DF6" w:rsidP="00020DF6">
      <w:pPr>
        <w:pStyle w:val="a5"/>
        <w:spacing w:line="276" w:lineRule="auto"/>
        <w:ind w:left="502"/>
        <w:jc w:val="center"/>
        <w:rPr>
          <w:b/>
          <w:bCs/>
          <w:sz w:val="24"/>
          <w:szCs w:val="24"/>
          <w:lang w:val="ru-RU" w:eastAsia="en-US"/>
        </w:rPr>
      </w:pPr>
    </w:p>
    <w:p w:rsidR="00FF1461" w:rsidRPr="009F2389" w:rsidRDefault="00FF1461" w:rsidP="009F2389">
      <w:pPr>
        <w:spacing w:line="276" w:lineRule="auto"/>
        <w:jc w:val="center"/>
        <w:rPr>
          <w:b/>
          <w:sz w:val="24"/>
          <w:szCs w:val="24"/>
          <w:lang w:val="ru-RU" w:eastAsia="en-US"/>
        </w:rPr>
      </w:pPr>
      <w:r w:rsidRPr="009F2389">
        <w:rPr>
          <w:b/>
          <w:sz w:val="24"/>
          <w:szCs w:val="24"/>
          <w:lang w:val="ru-RU" w:eastAsia="en-US"/>
        </w:rPr>
        <w:t>Содержание курса</w:t>
      </w:r>
    </w:p>
    <w:p w:rsidR="00B37FAD" w:rsidRPr="00B37FAD" w:rsidRDefault="00B37FAD" w:rsidP="009F2389">
      <w:pPr>
        <w:spacing w:line="276" w:lineRule="auto"/>
        <w:rPr>
          <w:rFonts w:eastAsiaTheme="minorHAnsi"/>
          <w:sz w:val="24"/>
          <w:szCs w:val="24"/>
          <w:lang w:val="ru-RU" w:eastAsia="en-US"/>
        </w:rPr>
      </w:pPr>
      <w:r w:rsidRPr="00B37FAD">
        <w:rPr>
          <w:rFonts w:eastAsiaTheme="minorHAnsi"/>
          <w:b/>
          <w:sz w:val="24"/>
          <w:szCs w:val="24"/>
          <w:lang w:val="ru-RU" w:eastAsia="en-US"/>
        </w:rPr>
        <w:t>Язык и культура (12 ч</w:t>
      </w:r>
      <w:r w:rsidRPr="00B37FAD">
        <w:rPr>
          <w:rFonts w:eastAsiaTheme="minorHAnsi"/>
          <w:sz w:val="24"/>
          <w:szCs w:val="24"/>
          <w:lang w:val="ru-RU" w:eastAsia="en-US"/>
        </w:rPr>
        <w:t>) Русский язык как зеркало национа</w:t>
      </w:r>
      <w:r w:rsidR="00A846F4">
        <w:rPr>
          <w:rFonts w:eastAsiaTheme="minorHAnsi"/>
          <w:sz w:val="24"/>
          <w:szCs w:val="24"/>
          <w:lang w:val="ru-RU" w:eastAsia="en-US"/>
        </w:rPr>
        <w:t>льной культуры и истории народа</w:t>
      </w:r>
      <w:r w:rsidRPr="00B37FAD">
        <w:rPr>
          <w:rFonts w:eastAsiaTheme="minorHAnsi"/>
          <w:sz w:val="24"/>
          <w:szCs w:val="24"/>
          <w:lang w:val="ru-RU" w:eastAsia="en-US"/>
        </w:rPr>
        <w:t>. Примеры ключевых слов (концептов) русской культуры, их национально-историческая значимость. Образ человека в языке: слова-концепты «дух» и «душа». Ключевые слова, обозначающие мир русской природы; религиозные представления. Крылатые слова и выражения (прецедентные тексты) из произведений художественной литературы, кинофильмов, песен, рекламных текстов и т.п. О происхождении фразеологизмов. Источники фразеологизмов. Развитие языка как объективный процесс. Основные тенденции развития современного русского языка. Новые иноязычные заимствования в современном русском языке. Словообразовательные неологизмы в современном русском языке. Переосмысление значений слов в современном русском языке.</w:t>
      </w:r>
    </w:p>
    <w:p w:rsidR="00B37FAD" w:rsidRPr="00B37FAD" w:rsidRDefault="00B37FAD" w:rsidP="009F2389">
      <w:pPr>
        <w:spacing w:line="276" w:lineRule="auto"/>
        <w:rPr>
          <w:rFonts w:eastAsiaTheme="minorHAnsi"/>
          <w:sz w:val="24"/>
          <w:szCs w:val="24"/>
          <w:lang w:val="ru-RU" w:eastAsia="en-US"/>
        </w:rPr>
      </w:pPr>
      <w:r w:rsidRPr="00B37FAD">
        <w:rPr>
          <w:rFonts w:eastAsiaTheme="minorHAnsi"/>
          <w:b/>
          <w:sz w:val="24"/>
          <w:szCs w:val="24"/>
          <w:lang w:val="ru-RU" w:eastAsia="en-US"/>
        </w:rPr>
        <w:t>Культура речи (12 ч)</w:t>
      </w:r>
    </w:p>
    <w:p w:rsidR="00B37FAD" w:rsidRPr="00B37FAD" w:rsidRDefault="00B37FAD" w:rsidP="009F2389">
      <w:pPr>
        <w:spacing w:line="276" w:lineRule="auto"/>
        <w:rPr>
          <w:rFonts w:eastAsiaTheme="minorHAnsi"/>
          <w:sz w:val="24"/>
          <w:szCs w:val="24"/>
          <w:lang w:val="ru-RU" w:eastAsia="en-US"/>
        </w:rPr>
      </w:pPr>
      <w:r w:rsidRPr="00B37FAD">
        <w:rPr>
          <w:rFonts w:eastAsiaTheme="minorHAnsi"/>
          <w:b/>
          <w:sz w:val="24"/>
          <w:szCs w:val="24"/>
          <w:lang w:val="ru-RU" w:eastAsia="en-US"/>
        </w:rPr>
        <w:t>Основные орфоэпические нормы</w:t>
      </w:r>
      <w:r w:rsidRPr="00B37FAD">
        <w:rPr>
          <w:rFonts w:eastAsiaTheme="minorHAnsi"/>
          <w:sz w:val="24"/>
          <w:szCs w:val="24"/>
          <w:lang w:val="ru-RU" w:eastAsia="en-US"/>
        </w:rPr>
        <w:t xml:space="preserve"> современного русского литературного языка. Активные процессы в области произношения и ударения. Отражение произносительных вариантов в современных орфоэпических словарях. Нарушение орфоэпической нормы как художественныйприѐм. </w:t>
      </w:r>
    </w:p>
    <w:p w:rsidR="00A846F4" w:rsidRDefault="00B37FAD" w:rsidP="009F2389">
      <w:pPr>
        <w:spacing w:line="276" w:lineRule="auto"/>
        <w:rPr>
          <w:rFonts w:eastAsiaTheme="minorHAnsi"/>
          <w:sz w:val="24"/>
          <w:szCs w:val="24"/>
          <w:lang w:val="ru-RU" w:eastAsia="en-US"/>
        </w:rPr>
      </w:pPr>
      <w:r w:rsidRPr="00B37FAD">
        <w:rPr>
          <w:rFonts w:eastAsiaTheme="minorHAnsi"/>
          <w:b/>
          <w:sz w:val="24"/>
          <w:szCs w:val="24"/>
          <w:lang w:val="ru-RU" w:eastAsia="en-US"/>
        </w:rPr>
        <w:t>Основные лексические нормы</w:t>
      </w:r>
      <w:r w:rsidRPr="00B37FAD">
        <w:rPr>
          <w:rFonts w:eastAsiaTheme="minorHAnsi"/>
          <w:sz w:val="24"/>
          <w:szCs w:val="24"/>
          <w:lang w:val="ru-RU" w:eastAsia="en-US"/>
        </w:rPr>
        <w:t xml:space="preserve"> современного русского литературного языка. Лексическая сочетаемость слова и точность. Свободная и несвободная лексическая сочетаемость. Типичные </w:t>
      </w:r>
      <w:proofErr w:type="gramStart"/>
      <w:r w:rsidRPr="00B37FAD">
        <w:rPr>
          <w:rFonts w:eastAsiaTheme="minorHAnsi"/>
          <w:sz w:val="24"/>
          <w:szCs w:val="24"/>
          <w:lang w:val="ru-RU" w:eastAsia="en-US"/>
        </w:rPr>
        <w:t>ошибки</w:t>
      </w:r>
      <w:proofErr w:type="gramEnd"/>
      <w:r w:rsidRPr="00B37FAD">
        <w:rPr>
          <w:rFonts w:eastAsiaTheme="minorHAnsi"/>
          <w:sz w:val="24"/>
          <w:szCs w:val="24"/>
          <w:lang w:val="ru-RU" w:eastAsia="en-US"/>
        </w:rPr>
        <w:t xml:space="preserve">‚ связанные с нарушением лексической сочетаемости. Речевая избыточность и точность. </w:t>
      </w:r>
      <w:r w:rsidRPr="00B37FAD">
        <w:rPr>
          <w:rFonts w:eastAsiaTheme="minorHAnsi"/>
          <w:sz w:val="24"/>
          <w:szCs w:val="24"/>
          <w:lang w:val="ru-RU" w:eastAsia="en-US"/>
        </w:rPr>
        <w:lastRenderedPageBreak/>
        <w:t xml:space="preserve">Тавтология. Плеоназм. Типичные </w:t>
      </w:r>
      <w:proofErr w:type="gramStart"/>
      <w:r w:rsidRPr="00B37FAD">
        <w:rPr>
          <w:rFonts w:eastAsiaTheme="minorHAnsi"/>
          <w:sz w:val="24"/>
          <w:szCs w:val="24"/>
          <w:lang w:val="ru-RU" w:eastAsia="en-US"/>
        </w:rPr>
        <w:t>ошибки</w:t>
      </w:r>
      <w:proofErr w:type="gramEnd"/>
      <w:r w:rsidRPr="00B37FAD">
        <w:rPr>
          <w:rFonts w:eastAsiaTheme="minorHAnsi"/>
          <w:sz w:val="24"/>
          <w:szCs w:val="24"/>
          <w:lang w:val="ru-RU" w:eastAsia="en-US"/>
        </w:rPr>
        <w:t xml:space="preserve">‚ связанные с речевой избыточностью. Современные толковые словари. Отражение вариантов лексической нормы в современных словарях. </w:t>
      </w:r>
    </w:p>
    <w:p w:rsidR="00A846F4" w:rsidRDefault="00B37FAD" w:rsidP="009F2389">
      <w:pPr>
        <w:spacing w:line="276" w:lineRule="auto"/>
        <w:rPr>
          <w:rFonts w:eastAsiaTheme="minorHAnsi"/>
          <w:sz w:val="24"/>
          <w:szCs w:val="24"/>
          <w:lang w:val="ru-RU" w:eastAsia="en-US"/>
        </w:rPr>
      </w:pPr>
      <w:r w:rsidRPr="00B37FAD">
        <w:rPr>
          <w:rFonts w:eastAsiaTheme="minorHAnsi"/>
          <w:b/>
          <w:sz w:val="24"/>
          <w:szCs w:val="24"/>
          <w:lang w:val="ru-RU" w:eastAsia="en-US"/>
        </w:rPr>
        <w:t>Основные грамматические нормы</w:t>
      </w:r>
      <w:r w:rsidRPr="00B37FAD">
        <w:rPr>
          <w:rFonts w:eastAsiaTheme="minorHAnsi"/>
          <w:sz w:val="24"/>
          <w:szCs w:val="24"/>
          <w:lang w:val="ru-RU" w:eastAsia="en-US"/>
        </w:rPr>
        <w:t xml:space="preserve"> современного русского литературного языка. Типичные грамматические ошибки. Управление: управление предлогов </w:t>
      </w:r>
      <w:proofErr w:type="gramStart"/>
      <w:r w:rsidRPr="00B37FAD">
        <w:rPr>
          <w:rFonts w:eastAsiaTheme="minorHAnsi"/>
          <w:sz w:val="24"/>
          <w:szCs w:val="24"/>
          <w:lang w:val="ru-RU" w:eastAsia="en-US"/>
        </w:rPr>
        <w:t>благодаря</w:t>
      </w:r>
      <w:proofErr w:type="gramEnd"/>
      <w:r w:rsidRPr="00B37FAD">
        <w:rPr>
          <w:rFonts w:eastAsiaTheme="minorHAnsi"/>
          <w:sz w:val="24"/>
          <w:szCs w:val="24"/>
          <w:lang w:val="ru-RU" w:eastAsia="en-US"/>
        </w:rPr>
        <w:t xml:space="preserve">, согласно, вопреки. Правильное построение словосочетаний по типу управления (отзыв о книге – рецензия на книгу). Правильное употребление </w:t>
      </w:r>
      <w:proofErr w:type="spellStart"/>
      <w:r w:rsidRPr="00B37FAD">
        <w:rPr>
          <w:rFonts w:eastAsiaTheme="minorHAnsi"/>
          <w:sz w:val="24"/>
          <w:szCs w:val="24"/>
          <w:lang w:val="ru-RU" w:eastAsia="en-US"/>
        </w:rPr>
        <w:t>предлоговв</w:t>
      </w:r>
      <w:proofErr w:type="spellEnd"/>
      <w:r w:rsidRPr="00B37FAD">
        <w:rPr>
          <w:rFonts w:eastAsiaTheme="minorHAnsi"/>
          <w:sz w:val="24"/>
          <w:szCs w:val="24"/>
          <w:lang w:val="ru-RU" w:eastAsia="en-US"/>
        </w:rPr>
        <w:t xml:space="preserve"> </w:t>
      </w:r>
      <w:proofErr w:type="gramStart"/>
      <w:r w:rsidRPr="00B37FAD">
        <w:rPr>
          <w:rFonts w:eastAsiaTheme="minorHAnsi"/>
          <w:sz w:val="24"/>
          <w:szCs w:val="24"/>
          <w:lang w:val="ru-RU" w:eastAsia="en-US"/>
        </w:rPr>
        <w:t>составе</w:t>
      </w:r>
      <w:proofErr w:type="gramEnd"/>
      <w:r w:rsidRPr="00B37FAD">
        <w:rPr>
          <w:rFonts w:eastAsiaTheme="minorHAnsi"/>
          <w:sz w:val="24"/>
          <w:szCs w:val="24"/>
          <w:lang w:val="ru-RU" w:eastAsia="en-US"/>
        </w:rPr>
        <w:t xml:space="preserve"> словосочетания (приехать из Москвы – приехать с Урала). Нормы употребления причастных и деепричастных оборотов‚ предложений с косвенной речью. Типичные ошибки в построении сложных предложений. Отражение вариантов грамматической нормы в современных грамматических словарях и справочниках</w:t>
      </w:r>
    </w:p>
    <w:p w:rsidR="00B37FAD" w:rsidRPr="00B37FAD" w:rsidRDefault="00B37FAD" w:rsidP="009F2389">
      <w:pPr>
        <w:spacing w:line="276" w:lineRule="auto"/>
        <w:rPr>
          <w:rFonts w:eastAsiaTheme="minorHAnsi"/>
          <w:sz w:val="24"/>
          <w:szCs w:val="24"/>
          <w:lang w:val="ru-RU" w:eastAsia="en-US"/>
        </w:rPr>
      </w:pPr>
      <w:r w:rsidRPr="00B37FAD">
        <w:rPr>
          <w:rFonts w:eastAsiaTheme="minorHAnsi"/>
          <w:b/>
          <w:sz w:val="24"/>
          <w:szCs w:val="24"/>
          <w:lang w:val="ru-RU" w:eastAsia="en-US"/>
        </w:rPr>
        <w:t>Речевой этикет.</w:t>
      </w:r>
      <w:r w:rsidRPr="00B37FAD">
        <w:rPr>
          <w:rFonts w:eastAsiaTheme="minorHAnsi"/>
          <w:sz w:val="24"/>
          <w:szCs w:val="24"/>
          <w:lang w:val="ru-RU" w:eastAsia="en-US"/>
        </w:rPr>
        <w:t xml:space="preserve"> Этика и этикет в электронной среде общения. Понятие этикета. Этикет </w:t>
      </w:r>
      <w:proofErr w:type="spellStart"/>
      <w:proofErr w:type="gramStart"/>
      <w:r w:rsidRPr="00B37FAD">
        <w:rPr>
          <w:rFonts w:eastAsiaTheme="minorHAnsi"/>
          <w:sz w:val="24"/>
          <w:szCs w:val="24"/>
          <w:lang w:val="ru-RU" w:eastAsia="en-US"/>
        </w:rPr>
        <w:t>Интернет-переписки</w:t>
      </w:r>
      <w:proofErr w:type="spellEnd"/>
      <w:proofErr w:type="gramEnd"/>
      <w:r w:rsidRPr="00B37FAD">
        <w:rPr>
          <w:rFonts w:eastAsiaTheme="minorHAnsi"/>
          <w:sz w:val="24"/>
          <w:szCs w:val="24"/>
          <w:lang w:val="ru-RU" w:eastAsia="en-US"/>
        </w:rPr>
        <w:t xml:space="preserve">. Этические нормы, правила этикета </w:t>
      </w:r>
      <w:proofErr w:type="spellStart"/>
      <w:r w:rsidRPr="00B37FAD">
        <w:rPr>
          <w:rFonts w:eastAsiaTheme="minorHAnsi"/>
          <w:sz w:val="24"/>
          <w:szCs w:val="24"/>
          <w:lang w:val="ru-RU" w:eastAsia="en-US"/>
        </w:rPr>
        <w:t>Интернетдискуссии</w:t>
      </w:r>
      <w:proofErr w:type="spellEnd"/>
      <w:r w:rsidRPr="00B37FAD">
        <w:rPr>
          <w:rFonts w:eastAsiaTheme="minorHAnsi"/>
          <w:sz w:val="24"/>
          <w:szCs w:val="24"/>
          <w:lang w:val="ru-RU" w:eastAsia="en-US"/>
        </w:rPr>
        <w:t xml:space="preserve">, </w:t>
      </w:r>
      <w:proofErr w:type="spellStart"/>
      <w:r w:rsidRPr="00B37FAD">
        <w:rPr>
          <w:rFonts w:eastAsiaTheme="minorHAnsi"/>
          <w:sz w:val="24"/>
          <w:szCs w:val="24"/>
          <w:lang w:val="ru-RU" w:eastAsia="en-US"/>
        </w:rPr>
        <w:t>Интернетполемики</w:t>
      </w:r>
      <w:proofErr w:type="spellEnd"/>
      <w:r w:rsidRPr="00B37FAD">
        <w:rPr>
          <w:rFonts w:eastAsiaTheme="minorHAnsi"/>
          <w:sz w:val="24"/>
          <w:szCs w:val="24"/>
          <w:lang w:val="ru-RU" w:eastAsia="en-US"/>
        </w:rPr>
        <w:t>. Этикетное речевое поведение в ситуациях делового общения.</w:t>
      </w:r>
    </w:p>
    <w:p w:rsidR="00B37FAD" w:rsidRPr="00B37FAD" w:rsidRDefault="00B37FAD" w:rsidP="009F2389">
      <w:pPr>
        <w:spacing w:line="276" w:lineRule="auto"/>
        <w:rPr>
          <w:rFonts w:eastAsiaTheme="minorHAnsi"/>
          <w:sz w:val="24"/>
          <w:szCs w:val="24"/>
          <w:lang w:val="ru-RU" w:eastAsia="en-US"/>
        </w:rPr>
      </w:pPr>
      <w:r w:rsidRPr="00B37FAD">
        <w:rPr>
          <w:rFonts w:eastAsiaTheme="minorHAnsi"/>
          <w:b/>
          <w:sz w:val="24"/>
          <w:szCs w:val="24"/>
          <w:lang w:val="ru-RU" w:eastAsia="en-US"/>
        </w:rPr>
        <w:t>Речь. Речевая деятельность. Текст (10 ч)</w:t>
      </w:r>
    </w:p>
    <w:p w:rsidR="00B37FAD" w:rsidRPr="00B37FAD" w:rsidRDefault="00B37FAD" w:rsidP="009F2389">
      <w:pPr>
        <w:spacing w:line="276" w:lineRule="auto"/>
        <w:rPr>
          <w:rFonts w:eastAsiaTheme="minorHAnsi"/>
          <w:sz w:val="24"/>
          <w:szCs w:val="24"/>
          <w:lang w:val="ru-RU" w:eastAsia="en-US"/>
        </w:rPr>
      </w:pPr>
      <w:r w:rsidRPr="00B37FAD">
        <w:rPr>
          <w:rFonts w:eastAsiaTheme="minorHAnsi"/>
          <w:b/>
          <w:sz w:val="24"/>
          <w:szCs w:val="24"/>
          <w:lang w:val="ru-RU" w:eastAsia="en-US"/>
        </w:rPr>
        <w:t>Язык и речь.</w:t>
      </w:r>
      <w:r w:rsidRPr="00B37FAD">
        <w:rPr>
          <w:rFonts w:eastAsiaTheme="minorHAnsi"/>
          <w:sz w:val="24"/>
          <w:szCs w:val="24"/>
          <w:lang w:val="ru-RU" w:eastAsia="en-US"/>
        </w:rPr>
        <w:t xml:space="preserve"> Виды речевой деятельности Русский язык в Интернете. Правила информационной безопасности при общении в социальных сетях. Контактное и </w:t>
      </w:r>
      <w:proofErr w:type="spellStart"/>
      <w:r w:rsidRPr="00B37FAD">
        <w:rPr>
          <w:rFonts w:eastAsiaTheme="minorHAnsi"/>
          <w:sz w:val="24"/>
          <w:szCs w:val="24"/>
          <w:lang w:val="ru-RU" w:eastAsia="en-US"/>
        </w:rPr>
        <w:t>дистантное</w:t>
      </w:r>
      <w:proofErr w:type="spellEnd"/>
      <w:r w:rsidRPr="00B37FAD">
        <w:rPr>
          <w:rFonts w:eastAsiaTheme="minorHAnsi"/>
          <w:sz w:val="24"/>
          <w:szCs w:val="24"/>
          <w:lang w:val="ru-RU" w:eastAsia="en-US"/>
        </w:rPr>
        <w:t xml:space="preserve"> общение. </w:t>
      </w:r>
    </w:p>
    <w:p w:rsidR="00B37FAD" w:rsidRPr="00B37FAD" w:rsidRDefault="00B37FAD" w:rsidP="009F2389">
      <w:pPr>
        <w:spacing w:line="276" w:lineRule="auto"/>
        <w:rPr>
          <w:rFonts w:eastAsiaTheme="minorHAnsi"/>
          <w:sz w:val="24"/>
          <w:szCs w:val="24"/>
          <w:lang w:val="ru-RU" w:eastAsia="en-US"/>
        </w:rPr>
      </w:pPr>
      <w:r w:rsidRPr="00B37FAD">
        <w:rPr>
          <w:rFonts w:eastAsiaTheme="minorHAnsi"/>
          <w:b/>
          <w:sz w:val="24"/>
          <w:szCs w:val="24"/>
          <w:lang w:val="ru-RU" w:eastAsia="en-US"/>
        </w:rPr>
        <w:t>Текст как единица языка и речи</w:t>
      </w:r>
      <w:r w:rsidRPr="00B37FAD">
        <w:rPr>
          <w:rFonts w:eastAsiaTheme="minorHAnsi"/>
          <w:sz w:val="24"/>
          <w:szCs w:val="24"/>
          <w:lang w:val="ru-RU" w:eastAsia="en-US"/>
        </w:rPr>
        <w:t>. Виды преобразования текстов: аннотация, конспект. Использование графиков, диаграмм, схем для представления информации.</w:t>
      </w:r>
    </w:p>
    <w:p w:rsidR="00B37FAD" w:rsidRPr="009F2389" w:rsidRDefault="00B37FAD" w:rsidP="009F2389">
      <w:pPr>
        <w:spacing w:line="276" w:lineRule="auto"/>
        <w:rPr>
          <w:rFonts w:eastAsiaTheme="minorHAnsi"/>
          <w:sz w:val="24"/>
          <w:szCs w:val="24"/>
          <w:lang w:val="ru-RU" w:eastAsia="en-US"/>
        </w:rPr>
      </w:pPr>
      <w:r w:rsidRPr="00B37FAD">
        <w:rPr>
          <w:rFonts w:eastAsiaTheme="minorHAnsi"/>
          <w:b/>
          <w:sz w:val="24"/>
          <w:szCs w:val="24"/>
          <w:lang w:val="ru-RU" w:eastAsia="en-US"/>
        </w:rPr>
        <w:t>Функциональные разновидности языка.</w:t>
      </w:r>
      <w:r w:rsidRPr="00B37FAD">
        <w:rPr>
          <w:rFonts w:eastAsiaTheme="minorHAnsi"/>
          <w:sz w:val="24"/>
          <w:szCs w:val="24"/>
          <w:lang w:val="ru-RU" w:eastAsia="en-US"/>
        </w:rPr>
        <w:t xml:space="preserve"> Разговорная речь. Анекдот, шутка. Официально-деловой стиль. Деловое письмо, его структурные элементы и языковые особенности. Учебно-научный стиль. Доклад, сообщение. Речь оппонента на защите проекта. Публицистический стиль. Проблемный очерк. Язык художественной литературы. Диалогичность в художественном произведении. Текст и </w:t>
      </w:r>
      <w:proofErr w:type="spellStart"/>
      <w:r w:rsidRPr="00B37FAD">
        <w:rPr>
          <w:rFonts w:eastAsiaTheme="minorHAnsi"/>
          <w:sz w:val="24"/>
          <w:szCs w:val="24"/>
          <w:lang w:val="ru-RU" w:eastAsia="en-US"/>
        </w:rPr>
        <w:t>интертекст</w:t>
      </w:r>
      <w:proofErr w:type="spellEnd"/>
      <w:r w:rsidRPr="00B37FAD">
        <w:rPr>
          <w:rFonts w:eastAsiaTheme="minorHAnsi"/>
          <w:sz w:val="24"/>
          <w:szCs w:val="24"/>
          <w:lang w:val="ru-RU" w:eastAsia="en-US"/>
        </w:rPr>
        <w:t xml:space="preserve">. Афоризмы. Прецедентные тексты. </w:t>
      </w:r>
    </w:p>
    <w:p w:rsidR="00B37FAD" w:rsidRDefault="00B37FAD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DA110C" w:rsidRPr="00B37FAD" w:rsidRDefault="00DA110C" w:rsidP="009F2389">
      <w:pPr>
        <w:spacing w:line="276" w:lineRule="auto"/>
        <w:rPr>
          <w:rFonts w:eastAsiaTheme="minorHAnsi"/>
          <w:sz w:val="16"/>
          <w:szCs w:val="16"/>
          <w:lang w:val="ru-RU" w:eastAsia="en-US"/>
        </w:rPr>
      </w:pPr>
    </w:p>
    <w:p w:rsidR="00BE3912" w:rsidRPr="009F2389" w:rsidRDefault="00BE3912" w:rsidP="009F2389">
      <w:pPr>
        <w:spacing w:line="276" w:lineRule="auto"/>
        <w:jc w:val="center"/>
        <w:rPr>
          <w:b/>
          <w:sz w:val="16"/>
          <w:szCs w:val="16"/>
          <w:lang w:val="ru-RU"/>
        </w:rPr>
      </w:pPr>
      <w:r w:rsidRPr="009F2389">
        <w:rPr>
          <w:b/>
          <w:sz w:val="24"/>
          <w:szCs w:val="24"/>
          <w:lang w:val="ru-RU"/>
        </w:rPr>
        <w:t>Календарно-тематическое планирование</w:t>
      </w:r>
      <w:r w:rsidRPr="009F2389">
        <w:rPr>
          <w:b/>
          <w:sz w:val="24"/>
          <w:szCs w:val="24"/>
          <w:lang w:val="ru-RU"/>
        </w:rPr>
        <w:br/>
      </w:r>
    </w:p>
    <w:tbl>
      <w:tblPr>
        <w:tblW w:w="11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3"/>
        <w:gridCol w:w="5817"/>
        <w:gridCol w:w="1134"/>
        <w:gridCol w:w="7"/>
        <w:gridCol w:w="8"/>
        <w:gridCol w:w="1261"/>
        <w:gridCol w:w="1692"/>
        <w:gridCol w:w="8"/>
        <w:gridCol w:w="517"/>
      </w:tblGrid>
      <w:tr w:rsidR="00A14D7E" w:rsidRPr="009F2389" w:rsidTr="009439A1">
        <w:trPr>
          <w:trHeight w:val="828"/>
        </w:trPr>
        <w:tc>
          <w:tcPr>
            <w:tcW w:w="953" w:type="dxa"/>
          </w:tcPr>
          <w:p w:rsidR="00A14D7E" w:rsidRPr="009F2389" w:rsidRDefault="00A14D7E" w:rsidP="0071235B">
            <w:pPr>
              <w:jc w:val="center"/>
              <w:rPr>
                <w:b/>
                <w:sz w:val="24"/>
                <w:szCs w:val="24"/>
                <w:lang w:val="ru-RU" w:eastAsia="en-US"/>
              </w:rPr>
            </w:pPr>
          </w:p>
          <w:p w:rsidR="00A14D7E" w:rsidRPr="009F2389" w:rsidRDefault="00A14D7E" w:rsidP="0071235B">
            <w:pPr>
              <w:jc w:val="center"/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  <w:r w:rsidRPr="009F2389">
              <w:rPr>
                <w:rFonts w:eastAsiaTheme="minorHAnsi"/>
                <w:b/>
                <w:sz w:val="24"/>
                <w:szCs w:val="24"/>
                <w:lang w:val="ru-RU" w:eastAsia="en-US"/>
              </w:rPr>
              <w:t>№</w:t>
            </w:r>
          </w:p>
          <w:p w:rsidR="00A14D7E" w:rsidRPr="009F2389" w:rsidRDefault="00A14D7E" w:rsidP="0071235B">
            <w:pPr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F2389">
              <w:rPr>
                <w:rFonts w:eastAsiaTheme="minorHAnsi"/>
                <w:b/>
                <w:sz w:val="24"/>
                <w:szCs w:val="24"/>
                <w:lang w:val="ru-RU" w:eastAsia="en-US"/>
              </w:rPr>
              <w:t>урока</w:t>
            </w:r>
          </w:p>
        </w:tc>
        <w:tc>
          <w:tcPr>
            <w:tcW w:w="5817" w:type="dxa"/>
          </w:tcPr>
          <w:p w:rsidR="00A14D7E" w:rsidRPr="009F2389" w:rsidRDefault="00A14D7E" w:rsidP="0071235B">
            <w:pPr>
              <w:jc w:val="center"/>
              <w:rPr>
                <w:b/>
                <w:sz w:val="24"/>
                <w:szCs w:val="24"/>
                <w:lang w:val="ru-RU" w:eastAsia="en-US"/>
              </w:rPr>
            </w:pPr>
          </w:p>
          <w:p w:rsidR="00A14D7E" w:rsidRPr="009F2389" w:rsidRDefault="00A14D7E" w:rsidP="0071235B">
            <w:pPr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9F2389">
              <w:rPr>
                <w:b/>
                <w:sz w:val="24"/>
                <w:szCs w:val="24"/>
                <w:lang w:val="ru-RU" w:eastAsia="en-US"/>
              </w:rPr>
              <w:t xml:space="preserve">Тема </w:t>
            </w:r>
          </w:p>
        </w:tc>
        <w:tc>
          <w:tcPr>
            <w:tcW w:w="1134" w:type="dxa"/>
          </w:tcPr>
          <w:p w:rsidR="00A14D7E" w:rsidRPr="00A14D7E" w:rsidRDefault="00A14D7E" w:rsidP="0071235B">
            <w:pPr>
              <w:jc w:val="center"/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  <w:r w:rsidRPr="00A14D7E">
              <w:rPr>
                <w:rFonts w:eastAsiaTheme="minorHAnsi"/>
                <w:b/>
                <w:sz w:val="24"/>
                <w:szCs w:val="24"/>
                <w:lang w:val="ru-RU" w:eastAsia="en-US"/>
              </w:rPr>
              <w:t>Кол-во</w:t>
            </w:r>
          </w:p>
          <w:p w:rsidR="00A14D7E" w:rsidRPr="009F2389" w:rsidRDefault="00A14D7E" w:rsidP="0071235B">
            <w:pPr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14D7E">
              <w:rPr>
                <w:rFonts w:eastAsiaTheme="minorHAnsi"/>
                <w:b/>
                <w:sz w:val="24"/>
                <w:szCs w:val="24"/>
                <w:lang w:val="ru-RU" w:eastAsia="en-US"/>
              </w:rPr>
              <w:t>часов</w:t>
            </w:r>
          </w:p>
        </w:tc>
        <w:tc>
          <w:tcPr>
            <w:tcW w:w="1276" w:type="dxa"/>
            <w:gridSpan w:val="3"/>
          </w:tcPr>
          <w:p w:rsidR="00A14D7E" w:rsidRPr="009F2389" w:rsidRDefault="00A14D7E" w:rsidP="0071235B">
            <w:pPr>
              <w:jc w:val="center"/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val="ru-RU" w:eastAsia="en-US"/>
              </w:rPr>
              <w:t>Дата</w:t>
            </w:r>
          </w:p>
        </w:tc>
        <w:tc>
          <w:tcPr>
            <w:tcW w:w="1700" w:type="dxa"/>
            <w:gridSpan w:val="2"/>
          </w:tcPr>
          <w:p w:rsidR="00A14D7E" w:rsidRDefault="00A14D7E" w:rsidP="00A14D7E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val="ru-RU" w:eastAsia="en-US"/>
              </w:rPr>
              <w:t>Примечание</w:t>
            </w:r>
          </w:p>
          <w:p w:rsidR="00A14D7E" w:rsidRPr="009F2389" w:rsidRDefault="00A14D7E" w:rsidP="00A14D7E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val="ru-RU" w:eastAsia="en-US"/>
              </w:rPr>
              <w:t>(</w:t>
            </w:r>
            <w:proofErr w:type="spellStart"/>
            <w:r>
              <w:rPr>
                <w:rFonts w:eastAsiaTheme="minorHAnsi"/>
                <w:b/>
                <w:sz w:val="24"/>
                <w:szCs w:val="24"/>
                <w:lang w:val="ru-RU" w:eastAsia="en-US"/>
              </w:rPr>
              <w:t>скор</w:t>
            </w:r>
            <w:proofErr w:type="gramStart"/>
            <w:r>
              <w:rPr>
                <w:rFonts w:eastAsiaTheme="minorHAnsi"/>
                <w:b/>
                <w:sz w:val="24"/>
                <w:szCs w:val="24"/>
                <w:lang w:val="ru-RU" w:eastAsia="en-US"/>
              </w:rPr>
              <w:t>.д</w:t>
            </w:r>
            <w:proofErr w:type="gramEnd"/>
            <w:r>
              <w:rPr>
                <w:rFonts w:eastAsiaTheme="minorHAnsi"/>
                <w:b/>
                <w:sz w:val="24"/>
                <w:szCs w:val="24"/>
                <w:lang w:val="ru-RU" w:eastAsia="en-US"/>
              </w:rPr>
              <w:t>ата</w:t>
            </w:r>
            <w:proofErr w:type="spellEnd"/>
            <w:r>
              <w:rPr>
                <w:rFonts w:eastAsiaTheme="minorHAnsi"/>
                <w:b/>
                <w:sz w:val="24"/>
                <w:szCs w:val="24"/>
                <w:lang w:val="ru-RU" w:eastAsia="en-US"/>
              </w:rPr>
              <w:t>)</w:t>
            </w:r>
          </w:p>
        </w:tc>
        <w:tc>
          <w:tcPr>
            <w:tcW w:w="517" w:type="dxa"/>
            <w:vMerge w:val="restart"/>
            <w:tcBorders>
              <w:top w:val="nil"/>
            </w:tcBorders>
          </w:tcPr>
          <w:p w:rsidR="00A14D7E" w:rsidRPr="009F2389" w:rsidRDefault="00A14D7E" w:rsidP="0071235B">
            <w:pPr>
              <w:jc w:val="center"/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  <w:tr w:rsidR="00A14D7E" w:rsidRPr="009F2389" w:rsidTr="009439A1">
        <w:trPr>
          <w:trHeight w:val="277"/>
        </w:trPr>
        <w:tc>
          <w:tcPr>
            <w:tcW w:w="7904" w:type="dxa"/>
            <w:gridSpan w:val="3"/>
          </w:tcPr>
          <w:p w:rsidR="00A14D7E" w:rsidRPr="009F2389" w:rsidRDefault="00A14D7E" w:rsidP="0071235B">
            <w:pPr>
              <w:jc w:val="center"/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  <w:r w:rsidRPr="009F2389">
              <w:rPr>
                <w:rFonts w:eastAsiaTheme="minorHAnsi"/>
                <w:b/>
                <w:sz w:val="24"/>
                <w:szCs w:val="24"/>
                <w:lang w:val="ru-RU" w:eastAsia="en-US"/>
              </w:rPr>
              <w:t>Язык и культура (12 ч)</w:t>
            </w:r>
          </w:p>
        </w:tc>
        <w:tc>
          <w:tcPr>
            <w:tcW w:w="1276" w:type="dxa"/>
            <w:gridSpan w:val="3"/>
          </w:tcPr>
          <w:p w:rsidR="00A14D7E" w:rsidRPr="009F2389" w:rsidRDefault="00A14D7E" w:rsidP="0071235B">
            <w:pPr>
              <w:jc w:val="center"/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1700" w:type="dxa"/>
            <w:gridSpan w:val="2"/>
          </w:tcPr>
          <w:p w:rsidR="00A14D7E" w:rsidRPr="009F2389" w:rsidRDefault="00A14D7E" w:rsidP="0071235B">
            <w:pPr>
              <w:jc w:val="center"/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517" w:type="dxa"/>
            <w:vMerge/>
          </w:tcPr>
          <w:p w:rsidR="00A14D7E" w:rsidRPr="009F2389" w:rsidRDefault="00A14D7E" w:rsidP="0071235B">
            <w:pPr>
              <w:jc w:val="center"/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  <w:tr w:rsidR="00A14D7E" w:rsidRPr="00A14D7E" w:rsidTr="009439A1">
        <w:trPr>
          <w:trHeight w:val="277"/>
        </w:trPr>
        <w:tc>
          <w:tcPr>
            <w:tcW w:w="953" w:type="dxa"/>
          </w:tcPr>
          <w:p w:rsidR="00A14D7E" w:rsidRPr="009F2389" w:rsidRDefault="00A14D7E" w:rsidP="0071235B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5817" w:type="dxa"/>
          </w:tcPr>
          <w:p w:rsidR="00A14D7E" w:rsidRPr="009F2389" w:rsidRDefault="00A14D7E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Русский язык как зеркало национальной культуры и истории народа.</w:t>
            </w:r>
          </w:p>
        </w:tc>
        <w:tc>
          <w:tcPr>
            <w:tcW w:w="1134" w:type="dxa"/>
          </w:tcPr>
          <w:p w:rsidR="00A14D7E" w:rsidRPr="00940995" w:rsidRDefault="00A14D7E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276" w:type="dxa"/>
            <w:gridSpan w:val="3"/>
          </w:tcPr>
          <w:p w:rsidR="00A14D7E" w:rsidRPr="00940995" w:rsidRDefault="00A14D7E" w:rsidP="009E26AD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0</w:t>
            </w:r>
            <w:r w:rsidR="0018582C">
              <w:rPr>
                <w:rFonts w:eastAsiaTheme="minorHAnsi"/>
                <w:sz w:val="24"/>
                <w:szCs w:val="24"/>
                <w:lang w:val="ru-RU" w:eastAsia="en-US"/>
              </w:rPr>
              <w:t>7</w:t>
            </w: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.09</w:t>
            </w:r>
          </w:p>
        </w:tc>
        <w:tc>
          <w:tcPr>
            <w:tcW w:w="1700" w:type="dxa"/>
            <w:gridSpan w:val="2"/>
          </w:tcPr>
          <w:p w:rsidR="00A14D7E" w:rsidRPr="009F2389" w:rsidRDefault="00A14D7E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517" w:type="dxa"/>
            <w:vMerge/>
          </w:tcPr>
          <w:p w:rsidR="00A14D7E" w:rsidRPr="009F2389" w:rsidRDefault="00A14D7E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  <w:tr w:rsidR="00A14D7E" w:rsidRPr="00A14D7E" w:rsidTr="009439A1">
        <w:trPr>
          <w:trHeight w:val="277"/>
        </w:trPr>
        <w:tc>
          <w:tcPr>
            <w:tcW w:w="953" w:type="dxa"/>
            <w:tcBorders>
              <w:top w:val="nil"/>
            </w:tcBorders>
          </w:tcPr>
          <w:p w:rsidR="00A14D7E" w:rsidRPr="009F2389" w:rsidRDefault="00A14D7E" w:rsidP="0071235B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5817" w:type="dxa"/>
            <w:tcBorders>
              <w:top w:val="nil"/>
            </w:tcBorders>
          </w:tcPr>
          <w:p w:rsidR="00A14D7E" w:rsidRPr="009F2389" w:rsidRDefault="00A14D7E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Ключевые слова (концепты) русской культуры, их национально-историческая значимость.</w:t>
            </w:r>
          </w:p>
        </w:tc>
        <w:tc>
          <w:tcPr>
            <w:tcW w:w="1134" w:type="dxa"/>
            <w:tcBorders>
              <w:top w:val="nil"/>
            </w:tcBorders>
          </w:tcPr>
          <w:p w:rsidR="00A14D7E" w:rsidRPr="00940995" w:rsidRDefault="00A14D7E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</w:tcBorders>
          </w:tcPr>
          <w:p w:rsidR="00A14D7E" w:rsidRPr="00940995" w:rsidRDefault="0018582C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14</w:t>
            </w:r>
            <w:r w:rsidR="00A14D7E" w:rsidRPr="00940995">
              <w:rPr>
                <w:rFonts w:eastAsiaTheme="minorHAnsi"/>
                <w:sz w:val="24"/>
                <w:szCs w:val="24"/>
                <w:lang w:val="ru-RU" w:eastAsia="en-US"/>
              </w:rPr>
              <w:t>.09</w:t>
            </w:r>
          </w:p>
        </w:tc>
        <w:tc>
          <w:tcPr>
            <w:tcW w:w="1700" w:type="dxa"/>
            <w:gridSpan w:val="2"/>
            <w:tcBorders>
              <w:top w:val="nil"/>
            </w:tcBorders>
          </w:tcPr>
          <w:p w:rsidR="00A14D7E" w:rsidRPr="009F2389" w:rsidRDefault="00A14D7E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:rsidR="00A14D7E" w:rsidRPr="009F2389" w:rsidRDefault="00A14D7E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  <w:tr w:rsidR="00A14D7E" w:rsidRPr="00A14D7E" w:rsidTr="00C92185">
        <w:trPr>
          <w:trHeight w:val="1166"/>
        </w:trPr>
        <w:tc>
          <w:tcPr>
            <w:tcW w:w="953" w:type="dxa"/>
            <w:tcBorders>
              <w:bottom w:val="single" w:sz="4" w:space="0" w:color="auto"/>
            </w:tcBorders>
          </w:tcPr>
          <w:p w:rsidR="00A14D7E" w:rsidRPr="009F2389" w:rsidRDefault="00A14D7E" w:rsidP="0071235B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5817" w:type="dxa"/>
            <w:tcBorders>
              <w:bottom w:val="single" w:sz="4" w:space="0" w:color="auto"/>
            </w:tcBorders>
          </w:tcPr>
          <w:p w:rsidR="00A14D7E" w:rsidRPr="009F2389" w:rsidRDefault="00A14D7E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Образ человека в языке: слова-концепты «дух» и «душа».</w:t>
            </w:r>
          </w:p>
          <w:p w:rsidR="00A14D7E" w:rsidRPr="009F2389" w:rsidRDefault="00A14D7E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Ключевые слова, обозначающие мир русской природы; религиозные представления.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14D7E" w:rsidRPr="00940995" w:rsidRDefault="00A14D7E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:rsidR="00A14D7E" w:rsidRPr="00940995" w:rsidRDefault="0018582C" w:rsidP="009E26AD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21</w:t>
            </w:r>
            <w:r w:rsidR="00A14D7E" w:rsidRPr="00940995">
              <w:rPr>
                <w:rFonts w:eastAsiaTheme="minorHAnsi"/>
                <w:sz w:val="24"/>
                <w:szCs w:val="24"/>
                <w:lang w:val="ru-RU" w:eastAsia="en-US"/>
              </w:rPr>
              <w:t>.09</w:t>
            </w:r>
          </w:p>
        </w:tc>
        <w:tc>
          <w:tcPr>
            <w:tcW w:w="1700" w:type="dxa"/>
            <w:gridSpan w:val="2"/>
            <w:tcBorders>
              <w:bottom w:val="single" w:sz="4" w:space="0" w:color="auto"/>
            </w:tcBorders>
          </w:tcPr>
          <w:p w:rsidR="00A14D7E" w:rsidRPr="009F2389" w:rsidRDefault="00A14D7E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517" w:type="dxa"/>
            <w:vMerge/>
            <w:tcBorders>
              <w:top w:val="nil"/>
              <w:bottom w:val="single" w:sz="4" w:space="0" w:color="auto"/>
            </w:tcBorders>
          </w:tcPr>
          <w:p w:rsidR="00A14D7E" w:rsidRPr="009F2389" w:rsidRDefault="00A14D7E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  <w:tr w:rsidR="00A14D7E" w:rsidRPr="00A14D7E" w:rsidTr="009439A1">
        <w:trPr>
          <w:trHeight w:val="277"/>
        </w:trPr>
        <w:tc>
          <w:tcPr>
            <w:tcW w:w="953" w:type="dxa"/>
          </w:tcPr>
          <w:p w:rsidR="00A14D7E" w:rsidRPr="009F2389" w:rsidRDefault="00A14D7E" w:rsidP="0071235B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5817" w:type="dxa"/>
          </w:tcPr>
          <w:p w:rsidR="00A14D7E" w:rsidRPr="009F2389" w:rsidRDefault="00A14D7E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Крылатые слова и выражения в русском языке.</w:t>
            </w:r>
          </w:p>
        </w:tc>
        <w:tc>
          <w:tcPr>
            <w:tcW w:w="1134" w:type="dxa"/>
          </w:tcPr>
          <w:p w:rsidR="00A14D7E" w:rsidRPr="00940995" w:rsidRDefault="009439A1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276" w:type="dxa"/>
            <w:gridSpan w:val="3"/>
          </w:tcPr>
          <w:p w:rsidR="00A14D7E" w:rsidRPr="00940995" w:rsidRDefault="009439A1" w:rsidP="009E26AD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2</w:t>
            </w:r>
            <w:r w:rsidR="0018582C">
              <w:rPr>
                <w:rFonts w:eastAsiaTheme="minorHAnsi"/>
                <w:sz w:val="24"/>
                <w:szCs w:val="24"/>
                <w:lang w:val="ru-RU" w:eastAsia="en-US"/>
              </w:rPr>
              <w:t>8</w:t>
            </w: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.09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</w:tcBorders>
          </w:tcPr>
          <w:p w:rsidR="00A14D7E" w:rsidRPr="009F2389" w:rsidRDefault="00A14D7E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517" w:type="dxa"/>
            <w:vMerge w:val="restart"/>
            <w:tcBorders>
              <w:top w:val="nil"/>
            </w:tcBorders>
          </w:tcPr>
          <w:p w:rsidR="00A14D7E" w:rsidRPr="009F2389" w:rsidRDefault="00A14D7E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  <w:tr w:rsidR="00A14D7E" w:rsidRPr="00A14D7E" w:rsidTr="009439A1">
        <w:trPr>
          <w:trHeight w:val="277"/>
        </w:trPr>
        <w:tc>
          <w:tcPr>
            <w:tcW w:w="953" w:type="dxa"/>
          </w:tcPr>
          <w:p w:rsidR="00A14D7E" w:rsidRPr="009F2389" w:rsidRDefault="00A14D7E" w:rsidP="0071235B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5817" w:type="dxa"/>
          </w:tcPr>
          <w:p w:rsidR="00A14D7E" w:rsidRPr="009F2389" w:rsidRDefault="00A14D7E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О происхождении фразеологизмов. Источники фразеологизмов.</w:t>
            </w:r>
          </w:p>
        </w:tc>
        <w:tc>
          <w:tcPr>
            <w:tcW w:w="1134" w:type="dxa"/>
          </w:tcPr>
          <w:p w:rsidR="00A14D7E" w:rsidRPr="00940995" w:rsidRDefault="009439A1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276" w:type="dxa"/>
            <w:gridSpan w:val="3"/>
          </w:tcPr>
          <w:p w:rsidR="00A14D7E" w:rsidRPr="00940995" w:rsidRDefault="0018582C" w:rsidP="009E26AD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05.10</w:t>
            </w:r>
          </w:p>
        </w:tc>
        <w:tc>
          <w:tcPr>
            <w:tcW w:w="1700" w:type="dxa"/>
            <w:gridSpan w:val="2"/>
          </w:tcPr>
          <w:p w:rsidR="00A14D7E" w:rsidRPr="009F2389" w:rsidRDefault="00A14D7E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:rsidR="00A14D7E" w:rsidRPr="009F2389" w:rsidRDefault="00A14D7E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  <w:tr w:rsidR="00A14D7E" w:rsidRPr="00A14D7E" w:rsidTr="009439A1">
        <w:trPr>
          <w:trHeight w:val="277"/>
        </w:trPr>
        <w:tc>
          <w:tcPr>
            <w:tcW w:w="953" w:type="dxa"/>
          </w:tcPr>
          <w:p w:rsidR="00A14D7E" w:rsidRPr="009F2389" w:rsidRDefault="00A14D7E" w:rsidP="0071235B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5817" w:type="dxa"/>
          </w:tcPr>
          <w:p w:rsidR="00A14D7E" w:rsidRPr="009F2389" w:rsidRDefault="00A14D7E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Развитие русского языка как объективный процесс.</w:t>
            </w:r>
          </w:p>
        </w:tc>
        <w:tc>
          <w:tcPr>
            <w:tcW w:w="1134" w:type="dxa"/>
          </w:tcPr>
          <w:p w:rsidR="00A14D7E" w:rsidRPr="00940995" w:rsidRDefault="009439A1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276" w:type="dxa"/>
            <w:gridSpan w:val="3"/>
          </w:tcPr>
          <w:p w:rsidR="00A14D7E" w:rsidRPr="00940995" w:rsidRDefault="0018582C" w:rsidP="009E26AD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12</w:t>
            </w:r>
            <w:r w:rsidR="009439A1" w:rsidRPr="00940995">
              <w:rPr>
                <w:rFonts w:eastAsiaTheme="minorHAnsi"/>
                <w:sz w:val="24"/>
                <w:szCs w:val="24"/>
                <w:lang w:val="ru-RU" w:eastAsia="en-US"/>
              </w:rPr>
              <w:t>.10</w:t>
            </w:r>
          </w:p>
        </w:tc>
        <w:tc>
          <w:tcPr>
            <w:tcW w:w="1700" w:type="dxa"/>
            <w:gridSpan w:val="2"/>
          </w:tcPr>
          <w:p w:rsidR="00A14D7E" w:rsidRPr="009F2389" w:rsidRDefault="00A14D7E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:rsidR="00A14D7E" w:rsidRPr="009F2389" w:rsidRDefault="00A14D7E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  <w:tr w:rsidR="00A14D7E" w:rsidRPr="00A14D7E" w:rsidTr="009439A1">
        <w:trPr>
          <w:trHeight w:val="277"/>
        </w:trPr>
        <w:tc>
          <w:tcPr>
            <w:tcW w:w="953" w:type="dxa"/>
          </w:tcPr>
          <w:p w:rsidR="00A14D7E" w:rsidRPr="009F2389" w:rsidRDefault="00A14D7E" w:rsidP="0071235B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5817" w:type="dxa"/>
          </w:tcPr>
          <w:p w:rsidR="00A14D7E" w:rsidRPr="009F2389" w:rsidRDefault="00A14D7E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Основные тенденции развития современного русского языка.</w:t>
            </w:r>
          </w:p>
        </w:tc>
        <w:tc>
          <w:tcPr>
            <w:tcW w:w="1134" w:type="dxa"/>
          </w:tcPr>
          <w:p w:rsidR="00A14D7E" w:rsidRPr="00940995" w:rsidRDefault="009439A1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276" w:type="dxa"/>
            <w:gridSpan w:val="3"/>
          </w:tcPr>
          <w:p w:rsidR="00A14D7E" w:rsidRPr="00940995" w:rsidRDefault="009439A1" w:rsidP="009E26AD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  <w:r w:rsidR="0018582C">
              <w:rPr>
                <w:rFonts w:eastAsiaTheme="minorHAnsi"/>
                <w:sz w:val="24"/>
                <w:szCs w:val="24"/>
                <w:lang w:val="ru-RU" w:eastAsia="en-US"/>
              </w:rPr>
              <w:t>9</w:t>
            </w: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.10</w:t>
            </w:r>
          </w:p>
        </w:tc>
        <w:tc>
          <w:tcPr>
            <w:tcW w:w="1700" w:type="dxa"/>
            <w:gridSpan w:val="2"/>
          </w:tcPr>
          <w:p w:rsidR="00A14D7E" w:rsidRPr="009F2389" w:rsidRDefault="00A14D7E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:rsidR="00A14D7E" w:rsidRPr="009F2389" w:rsidRDefault="00A14D7E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  <w:tr w:rsidR="00A14D7E" w:rsidRPr="00A14D7E" w:rsidTr="009439A1">
        <w:trPr>
          <w:trHeight w:val="277"/>
        </w:trPr>
        <w:tc>
          <w:tcPr>
            <w:tcW w:w="953" w:type="dxa"/>
          </w:tcPr>
          <w:p w:rsidR="00A14D7E" w:rsidRPr="009F2389" w:rsidRDefault="00A14D7E" w:rsidP="0071235B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5817" w:type="dxa"/>
          </w:tcPr>
          <w:p w:rsidR="00A14D7E" w:rsidRPr="009F2389" w:rsidRDefault="00A14D7E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Новые иноязычные заимствования в современном русском языке.</w:t>
            </w:r>
          </w:p>
        </w:tc>
        <w:tc>
          <w:tcPr>
            <w:tcW w:w="1134" w:type="dxa"/>
          </w:tcPr>
          <w:p w:rsidR="00A14D7E" w:rsidRPr="00940995" w:rsidRDefault="009439A1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276" w:type="dxa"/>
            <w:gridSpan w:val="3"/>
          </w:tcPr>
          <w:p w:rsidR="00A14D7E" w:rsidRPr="00940995" w:rsidRDefault="009439A1" w:rsidP="009E26AD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2</w:t>
            </w:r>
            <w:r w:rsidR="0018582C">
              <w:rPr>
                <w:rFonts w:eastAsiaTheme="minorHAnsi"/>
                <w:sz w:val="24"/>
                <w:szCs w:val="24"/>
                <w:lang w:val="ru-RU" w:eastAsia="en-US"/>
              </w:rPr>
              <w:t>6</w:t>
            </w: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.10</w:t>
            </w:r>
          </w:p>
        </w:tc>
        <w:tc>
          <w:tcPr>
            <w:tcW w:w="1700" w:type="dxa"/>
            <w:gridSpan w:val="2"/>
          </w:tcPr>
          <w:p w:rsidR="00A14D7E" w:rsidRPr="009F2389" w:rsidRDefault="00A14D7E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:rsidR="00A14D7E" w:rsidRPr="009F2389" w:rsidRDefault="00A14D7E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  <w:tr w:rsidR="00A14D7E" w:rsidRPr="00A14D7E" w:rsidTr="009439A1">
        <w:trPr>
          <w:trHeight w:val="277"/>
        </w:trPr>
        <w:tc>
          <w:tcPr>
            <w:tcW w:w="953" w:type="dxa"/>
          </w:tcPr>
          <w:p w:rsidR="00A14D7E" w:rsidRPr="009F2389" w:rsidRDefault="00A14D7E" w:rsidP="0071235B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5817" w:type="dxa"/>
          </w:tcPr>
          <w:p w:rsidR="00A14D7E" w:rsidRPr="009F2389" w:rsidRDefault="00A14D7E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Словообразовательные неологизмы в современном русском языке.</w:t>
            </w:r>
          </w:p>
        </w:tc>
        <w:tc>
          <w:tcPr>
            <w:tcW w:w="1134" w:type="dxa"/>
          </w:tcPr>
          <w:p w:rsidR="00A14D7E" w:rsidRPr="00940995" w:rsidRDefault="009439A1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276" w:type="dxa"/>
            <w:gridSpan w:val="3"/>
          </w:tcPr>
          <w:p w:rsidR="00A14D7E" w:rsidRPr="00940995" w:rsidRDefault="0018582C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09.11</w:t>
            </w:r>
          </w:p>
        </w:tc>
        <w:tc>
          <w:tcPr>
            <w:tcW w:w="1700" w:type="dxa"/>
            <w:gridSpan w:val="2"/>
          </w:tcPr>
          <w:p w:rsidR="00A14D7E" w:rsidRPr="009F2389" w:rsidRDefault="00A14D7E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:rsidR="00A14D7E" w:rsidRPr="009F2389" w:rsidRDefault="00A14D7E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  <w:tr w:rsidR="00A14D7E" w:rsidRPr="00A14D7E" w:rsidTr="009439A1">
        <w:trPr>
          <w:trHeight w:val="277"/>
        </w:trPr>
        <w:tc>
          <w:tcPr>
            <w:tcW w:w="953" w:type="dxa"/>
          </w:tcPr>
          <w:p w:rsidR="00A14D7E" w:rsidRPr="009F2389" w:rsidRDefault="00A14D7E" w:rsidP="0071235B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5817" w:type="dxa"/>
          </w:tcPr>
          <w:p w:rsidR="00A14D7E" w:rsidRPr="009F2389" w:rsidRDefault="00A14D7E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Переосмысление значений слов в современном русском языке.</w:t>
            </w:r>
          </w:p>
        </w:tc>
        <w:tc>
          <w:tcPr>
            <w:tcW w:w="1134" w:type="dxa"/>
          </w:tcPr>
          <w:p w:rsidR="00A14D7E" w:rsidRPr="00940995" w:rsidRDefault="009439A1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276" w:type="dxa"/>
            <w:gridSpan w:val="3"/>
          </w:tcPr>
          <w:p w:rsidR="00A14D7E" w:rsidRPr="00940995" w:rsidRDefault="009439A1" w:rsidP="009E26AD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  <w:r w:rsidR="0018582C">
              <w:rPr>
                <w:rFonts w:eastAsiaTheme="minorHAnsi"/>
                <w:sz w:val="24"/>
                <w:szCs w:val="24"/>
                <w:lang w:val="ru-RU" w:eastAsia="en-US"/>
              </w:rPr>
              <w:t>6</w:t>
            </w: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.11</w:t>
            </w:r>
          </w:p>
        </w:tc>
        <w:tc>
          <w:tcPr>
            <w:tcW w:w="1700" w:type="dxa"/>
            <w:gridSpan w:val="2"/>
          </w:tcPr>
          <w:p w:rsidR="00A14D7E" w:rsidRPr="009F2389" w:rsidRDefault="00A14D7E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:rsidR="00A14D7E" w:rsidRPr="009F2389" w:rsidRDefault="00A14D7E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  <w:tr w:rsidR="00A14D7E" w:rsidRPr="00A14D7E" w:rsidTr="009439A1">
        <w:trPr>
          <w:trHeight w:val="277"/>
        </w:trPr>
        <w:tc>
          <w:tcPr>
            <w:tcW w:w="953" w:type="dxa"/>
          </w:tcPr>
          <w:p w:rsidR="00A14D7E" w:rsidRPr="009F2389" w:rsidRDefault="00A14D7E" w:rsidP="0071235B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5817" w:type="dxa"/>
          </w:tcPr>
          <w:p w:rsidR="00A14D7E" w:rsidRPr="009F2389" w:rsidRDefault="00A14D7E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 xml:space="preserve">Проверочная работа. Представление проектов, </w:t>
            </w:r>
            <w:proofErr w:type="spellStart"/>
            <w:r w:rsidRPr="009F2389">
              <w:rPr>
                <w:sz w:val="24"/>
                <w:szCs w:val="24"/>
                <w:lang w:val="ru-RU"/>
              </w:rPr>
              <w:t>результатовисследовательской</w:t>
            </w:r>
            <w:proofErr w:type="spellEnd"/>
            <w:r w:rsidRPr="009F2389">
              <w:rPr>
                <w:sz w:val="24"/>
                <w:szCs w:val="24"/>
                <w:lang w:val="ru-RU"/>
              </w:rPr>
              <w:t xml:space="preserve"> работы.</w:t>
            </w:r>
          </w:p>
        </w:tc>
        <w:tc>
          <w:tcPr>
            <w:tcW w:w="1134" w:type="dxa"/>
          </w:tcPr>
          <w:p w:rsidR="00A14D7E" w:rsidRPr="00940995" w:rsidRDefault="009439A1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276" w:type="dxa"/>
            <w:gridSpan w:val="3"/>
          </w:tcPr>
          <w:p w:rsidR="00A14D7E" w:rsidRPr="00940995" w:rsidRDefault="0018582C" w:rsidP="009E26AD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23</w:t>
            </w:r>
            <w:r w:rsidR="009439A1" w:rsidRPr="00940995">
              <w:rPr>
                <w:rFonts w:eastAsiaTheme="minorHAnsi"/>
                <w:sz w:val="24"/>
                <w:szCs w:val="24"/>
                <w:lang w:val="ru-RU" w:eastAsia="en-US"/>
              </w:rPr>
              <w:t>.11</w:t>
            </w:r>
          </w:p>
        </w:tc>
        <w:tc>
          <w:tcPr>
            <w:tcW w:w="1700" w:type="dxa"/>
            <w:gridSpan w:val="2"/>
          </w:tcPr>
          <w:p w:rsidR="00A14D7E" w:rsidRPr="009F2389" w:rsidRDefault="00A14D7E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:rsidR="00A14D7E" w:rsidRPr="009F2389" w:rsidRDefault="00A14D7E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  <w:tr w:rsidR="009439A1" w:rsidRPr="009F2389" w:rsidTr="009439A1">
        <w:trPr>
          <w:trHeight w:val="277"/>
        </w:trPr>
        <w:tc>
          <w:tcPr>
            <w:tcW w:w="7911" w:type="dxa"/>
            <w:gridSpan w:val="4"/>
          </w:tcPr>
          <w:p w:rsidR="009439A1" w:rsidRPr="00940995" w:rsidRDefault="009439A1" w:rsidP="0071235B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69" w:type="dxa"/>
            <w:gridSpan w:val="2"/>
          </w:tcPr>
          <w:p w:rsidR="009439A1" w:rsidRPr="00940995" w:rsidRDefault="009439A1" w:rsidP="009439A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gridSpan w:val="2"/>
          </w:tcPr>
          <w:p w:rsidR="009439A1" w:rsidRPr="009F2389" w:rsidRDefault="009439A1" w:rsidP="00A14D7E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:rsidR="009439A1" w:rsidRPr="009F2389" w:rsidRDefault="009439A1" w:rsidP="00A14D7E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9439A1" w:rsidRPr="00A14D7E" w:rsidTr="00BA1949">
        <w:trPr>
          <w:trHeight w:val="277"/>
        </w:trPr>
        <w:tc>
          <w:tcPr>
            <w:tcW w:w="953" w:type="dxa"/>
          </w:tcPr>
          <w:p w:rsidR="009439A1" w:rsidRPr="009F2389" w:rsidRDefault="009439A1" w:rsidP="0071235B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5817" w:type="dxa"/>
          </w:tcPr>
          <w:p w:rsidR="009439A1" w:rsidRPr="009F2389" w:rsidRDefault="009439A1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Основные орфоэпические нормы современного русского литературного языка.</w:t>
            </w:r>
          </w:p>
        </w:tc>
        <w:tc>
          <w:tcPr>
            <w:tcW w:w="1141" w:type="dxa"/>
            <w:gridSpan w:val="2"/>
          </w:tcPr>
          <w:p w:rsidR="009439A1" w:rsidRPr="00940995" w:rsidRDefault="009439A1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269" w:type="dxa"/>
            <w:gridSpan w:val="2"/>
          </w:tcPr>
          <w:p w:rsidR="009439A1" w:rsidRPr="00940995" w:rsidRDefault="0018582C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30</w:t>
            </w:r>
            <w:r w:rsidR="009E26AD">
              <w:rPr>
                <w:rFonts w:eastAsiaTheme="minorHAnsi"/>
                <w:sz w:val="24"/>
                <w:szCs w:val="24"/>
                <w:lang w:val="ru-RU" w:eastAsia="en-US"/>
              </w:rPr>
              <w:t>.11</w:t>
            </w:r>
          </w:p>
        </w:tc>
        <w:tc>
          <w:tcPr>
            <w:tcW w:w="1700" w:type="dxa"/>
            <w:gridSpan w:val="2"/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  <w:tr w:rsidR="009439A1" w:rsidRPr="009F2389" w:rsidTr="00973315">
        <w:trPr>
          <w:trHeight w:val="277"/>
        </w:trPr>
        <w:tc>
          <w:tcPr>
            <w:tcW w:w="953" w:type="dxa"/>
          </w:tcPr>
          <w:p w:rsidR="009439A1" w:rsidRPr="009F2389" w:rsidRDefault="009439A1" w:rsidP="0071235B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5817" w:type="dxa"/>
          </w:tcPr>
          <w:p w:rsidR="009439A1" w:rsidRPr="009F2389" w:rsidRDefault="009439A1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Активные процессы в области произношения и ударения. Современные орфоэпические словари.</w:t>
            </w:r>
          </w:p>
        </w:tc>
        <w:tc>
          <w:tcPr>
            <w:tcW w:w="1141" w:type="dxa"/>
            <w:gridSpan w:val="2"/>
          </w:tcPr>
          <w:p w:rsidR="009439A1" w:rsidRPr="00940995" w:rsidRDefault="009439A1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269" w:type="dxa"/>
            <w:gridSpan w:val="2"/>
          </w:tcPr>
          <w:p w:rsidR="009439A1" w:rsidRPr="00940995" w:rsidRDefault="009439A1" w:rsidP="009E26AD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0</w:t>
            </w:r>
            <w:r w:rsidR="0018582C">
              <w:rPr>
                <w:rFonts w:eastAsiaTheme="minorHAnsi"/>
                <w:sz w:val="24"/>
                <w:szCs w:val="24"/>
                <w:lang w:val="ru-RU" w:eastAsia="en-US"/>
              </w:rPr>
              <w:t>7</w:t>
            </w: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.12</w:t>
            </w:r>
          </w:p>
        </w:tc>
        <w:tc>
          <w:tcPr>
            <w:tcW w:w="1700" w:type="dxa"/>
            <w:gridSpan w:val="2"/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  <w:tr w:rsidR="009439A1" w:rsidRPr="00A14D7E" w:rsidTr="00CD2DCE">
        <w:trPr>
          <w:trHeight w:val="277"/>
        </w:trPr>
        <w:tc>
          <w:tcPr>
            <w:tcW w:w="953" w:type="dxa"/>
          </w:tcPr>
          <w:p w:rsidR="009439A1" w:rsidRPr="009F2389" w:rsidRDefault="009439A1" w:rsidP="0071235B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5817" w:type="dxa"/>
          </w:tcPr>
          <w:p w:rsidR="009439A1" w:rsidRPr="009F2389" w:rsidRDefault="009439A1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Основные лексические нормы современного русского литературного языка.</w:t>
            </w:r>
            <w:r w:rsidR="00E962E5" w:rsidRPr="009F2389">
              <w:rPr>
                <w:sz w:val="24"/>
                <w:szCs w:val="24"/>
                <w:lang w:val="ru-RU"/>
              </w:rPr>
              <w:t xml:space="preserve"> Типичные </w:t>
            </w:r>
            <w:proofErr w:type="gramStart"/>
            <w:r w:rsidR="00E962E5" w:rsidRPr="009F2389">
              <w:rPr>
                <w:sz w:val="24"/>
                <w:szCs w:val="24"/>
                <w:lang w:val="ru-RU"/>
              </w:rPr>
              <w:t>ошибки</w:t>
            </w:r>
            <w:proofErr w:type="gramEnd"/>
            <w:r w:rsidR="00E962E5" w:rsidRPr="009F2389">
              <w:rPr>
                <w:sz w:val="24"/>
                <w:szCs w:val="24"/>
                <w:lang w:val="ru-RU"/>
              </w:rPr>
              <w:t>‚ связанные с нарушением лексической сочетаемости.</w:t>
            </w:r>
          </w:p>
        </w:tc>
        <w:tc>
          <w:tcPr>
            <w:tcW w:w="1141" w:type="dxa"/>
            <w:gridSpan w:val="2"/>
          </w:tcPr>
          <w:p w:rsidR="009439A1" w:rsidRPr="00940995" w:rsidRDefault="009439A1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269" w:type="dxa"/>
            <w:gridSpan w:val="2"/>
          </w:tcPr>
          <w:p w:rsidR="009439A1" w:rsidRPr="00940995" w:rsidRDefault="0018582C" w:rsidP="009E26AD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14</w:t>
            </w:r>
            <w:r w:rsidR="009439A1" w:rsidRPr="00940995">
              <w:rPr>
                <w:rFonts w:eastAsiaTheme="minorHAnsi"/>
                <w:sz w:val="24"/>
                <w:szCs w:val="24"/>
                <w:lang w:val="ru-RU" w:eastAsia="en-US"/>
              </w:rPr>
              <w:t>.12</w:t>
            </w:r>
          </w:p>
        </w:tc>
        <w:tc>
          <w:tcPr>
            <w:tcW w:w="1700" w:type="dxa"/>
            <w:gridSpan w:val="2"/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  <w:tr w:rsidR="009439A1" w:rsidRPr="009F2389" w:rsidTr="00E651FB">
        <w:trPr>
          <w:trHeight w:val="277"/>
        </w:trPr>
        <w:tc>
          <w:tcPr>
            <w:tcW w:w="953" w:type="dxa"/>
          </w:tcPr>
          <w:p w:rsidR="009439A1" w:rsidRPr="009F2389" w:rsidRDefault="009439A1" w:rsidP="0071235B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5817" w:type="dxa"/>
          </w:tcPr>
          <w:p w:rsidR="009439A1" w:rsidRPr="009F2389" w:rsidRDefault="009439A1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 xml:space="preserve">Речевая избыточность и точность. Тавтология. </w:t>
            </w:r>
            <w:proofErr w:type="spellStart"/>
            <w:r w:rsidRPr="009F2389">
              <w:rPr>
                <w:sz w:val="24"/>
                <w:szCs w:val="24"/>
                <w:lang w:val="ru-RU"/>
              </w:rPr>
              <w:t>Плеоназм</w:t>
            </w:r>
            <w:proofErr w:type="gramStart"/>
            <w:r w:rsidRPr="009F2389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9F2389">
              <w:rPr>
                <w:sz w:val="24"/>
                <w:szCs w:val="24"/>
                <w:lang w:val="ru-RU"/>
              </w:rPr>
              <w:t>овременные</w:t>
            </w:r>
            <w:proofErr w:type="spellEnd"/>
            <w:r w:rsidRPr="009F2389">
              <w:rPr>
                <w:sz w:val="24"/>
                <w:szCs w:val="24"/>
                <w:lang w:val="ru-RU"/>
              </w:rPr>
              <w:t xml:space="preserve"> толковые словари.</w:t>
            </w:r>
          </w:p>
        </w:tc>
        <w:tc>
          <w:tcPr>
            <w:tcW w:w="1141" w:type="dxa"/>
            <w:gridSpan w:val="2"/>
          </w:tcPr>
          <w:p w:rsidR="009439A1" w:rsidRPr="00940995" w:rsidRDefault="009439A1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269" w:type="dxa"/>
            <w:gridSpan w:val="2"/>
          </w:tcPr>
          <w:p w:rsidR="009439A1" w:rsidRPr="00940995" w:rsidRDefault="0018582C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21</w:t>
            </w:r>
            <w:r w:rsidR="009E26AD">
              <w:rPr>
                <w:rFonts w:eastAsiaTheme="minorHAnsi"/>
                <w:sz w:val="24"/>
                <w:szCs w:val="24"/>
                <w:lang w:val="ru-RU" w:eastAsia="en-US"/>
              </w:rPr>
              <w:t>.12</w:t>
            </w:r>
          </w:p>
        </w:tc>
        <w:tc>
          <w:tcPr>
            <w:tcW w:w="1700" w:type="dxa"/>
            <w:gridSpan w:val="2"/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  <w:tr w:rsidR="009439A1" w:rsidRPr="00A14D7E" w:rsidTr="00032A59">
        <w:trPr>
          <w:trHeight w:val="277"/>
        </w:trPr>
        <w:tc>
          <w:tcPr>
            <w:tcW w:w="953" w:type="dxa"/>
          </w:tcPr>
          <w:p w:rsidR="009439A1" w:rsidRPr="009F2389" w:rsidRDefault="009439A1" w:rsidP="0071235B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5817" w:type="dxa"/>
          </w:tcPr>
          <w:p w:rsidR="009439A1" w:rsidRPr="009F2389" w:rsidRDefault="009439A1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Основные грамматические нормы современного русского литературного языка.</w:t>
            </w:r>
          </w:p>
        </w:tc>
        <w:tc>
          <w:tcPr>
            <w:tcW w:w="1141" w:type="dxa"/>
            <w:gridSpan w:val="2"/>
          </w:tcPr>
          <w:p w:rsidR="009439A1" w:rsidRPr="00940995" w:rsidRDefault="009439A1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269" w:type="dxa"/>
            <w:gridSpan w:val="2"/>
          </w:tcPr>
          <w:p w:rsidR="009439A1" w:rsidRPr="00940995" w:rsidRDefault="0018582C" w:rsidP="009E26AD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11</w:t>
            </w:r>
            <w:r w:rsidR="009439A1" w:rsidRPr="00940995">
              <w:rPr>
                <w:rFonts w:eastAsiaTheme="minorHAnsi"/>
                <w:sz w:val="24"/>
                <w:szCs w:val="24"/>
                <w:lang w:val="ru-RU" w:eastAsia="en-US"/>
              </w:rPr>
              <w:t>.01</w:t>
            </w:r>
          </w:p>
        </w:tc>
        <w:tc>
          <w:tcPr>
            <w:tcW w:w="1700" w:type="dxa"/>
            <w:gridSpan w:val="2"/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  <w:tr w:rsidR="009439A1" w:rsidRPr="009F2389" w:rsidTr="009342DD">
        <w:trPr>
          <w:trHeight w:val="277"/>
        </w:trPr>
        <w:tc>
          <w:tcPr>
            <w:tcW w:w="953" w:type="dxa"/>
          </w:tcPr>
          <w:p w:rsidR="009439A1" w:rsidRPr="009F2389" w:rsidRDefault="009439A1" w:rsidP="0071235B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5817" w:type="dxa"/>
          </w:tcPr>
          <w:p w:rsidR="009439A1" w:rsidRPr="009F2389" w:rsidRDefault="009439A1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Правильное построение словосочетаний по типу управления. Нормы употребления предлогов.</w:t>
            </w:r>
          </w:p>
        </w:tc>
        <w:tc>
          <w:tcPr>
            <w:tcW w:w="1141" w:type="dxa"/>
            <w:gridSpan w:val="2"/>
          </w:tcPr>
          <w:p w:rsidR="009439A1" w:rsidRPr="00940995" w:rsidRDefault="009439A1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269" w:type="dxa"/>
            <w:gridSpan w:val="2"/>
          </w:tcPr>
          <w:p w:rsidR="009439A1" w:rsidRPr="00940995" w:rsidRDefault="0018582C" w:rsidP="009E26AD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18</w:t>
            </w:r>
            <w:r w:rsidR="009439A1" w:rsidRPr="00940995">
              <w:rPr>
                <w:rFonts w:eastAsiaTheme="minorHAnsi"/>
                <w:sz w:val="24"/>
                <w:szCs w:val="24"/>
                <w:lang w:val="ru-RU" w:eastAsia="en-US"/>
              </w:rPr>
              <w:t>.01</w:t>
            </w:r>
          </w:p>
        </w:tc>
        <w:tc>
          <w:tcPr>
            <w:tcW w:w="1700" w:type="dxa"/>
            <w:gridSpan w:val="2"/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  <w:tr w:rsidR="009439A1" w:rsidRPr="00A14D7E" w:rsidTr="009F7596">
        <w:trPr>
          <w:trHeight w:val="277"/>
        </w:trPr>
        <w:tc>
          <w:tcPr>
            <w:tcW w:w="953" w:type="dxa"/>
          </w:tcPr>
          <w:p w:rsidR="009439A1" w:rsidRPr="009F2389" w:rsidRDefault="009439A1" w:rsidP="0071235B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5817" w:type="dxa"/>
          </w:tcPr>
          <w:p w:rsidR="009439A1" w:rsidRPr="009F2389" w:rsidRDefault="009439A1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Нормы употребления причастных и деепричастных оборотов‚ предложений с косвенной речью.</w:t>
            </w:r>
          </w:p>
        </w:tc>
        <w:tc>
          <w:tcPr>
            <w:tcW w:w="1141" w:type="dxa"/>
            <w:gridSpan w:val="2"/>
          </w:tcPr>
          <w:p w:rsidR="009439A1" w:rsidRPr="00940995" w:rsidRDefault="009439A1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269" w:type="dxa"/>
            <w:gridSpan w:val="2"/>
          </w:tcPr>
          <w:p w:rsidR="009439A1" w:rsidRPr="00940995" w:rsidRDefault="0018582C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25</w:t>
            </w:r>
            <w:r w:rsidR="009E26AD">
              <w:rPr>
                <w:rFonts w:eastAsiaTheme="minorHAnsi"/>
                <w:sz w:val="24"/>
                <w:szCs w:val="24"/>
                <w:lang w:val="ru-RU" w:eastAsia="en-US"/>
              </w:rPr>
              <w:t>.01</w:t>
            </w:r>
          </w:p>
        </w:tc>
        <w:tc>
          <w:tcPr>
            <w:tcW w:w="1700" w:type="dxa"/>
            <w:gridSpan w:val="2"/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  <w:tr w:rsidR="009439A1" w:rsidRPr="00A14D7E" w:rsidTr="00B823FF">
        <w:trPr>
          <w:trHeight w:val="277"/>
        </w:trPr>
        <w:tc>
          <w:tcPr>
            <w:tcW w:w="953" w:type="dxa"/>
          </w:tcPr>
          <w:p w:rsidR="009439A1" w:rsidRPr="009F2389" w:rsidRDefault="009439A1" w:rsidP="00C92185">
            <w:pPr>
              <w:numPr>
                <w:ilvl w:val="0"/>
                <w:numId w:val="11"/>
              </w:numPr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5817" w:type="dxa"/>
          </w:tcPr>
          <w:p w:rsidR="009439A1" w:rsidRPr="009F2389" w:rsidRDefault="009439A1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 xml:space="preserve">Типичные ошибки в построении сложных предложений. </w:t>
            </w:r>
          </w:p>
        </w:tc>
        <w:tc>
          <w:tcPr>
            <w:tcW w:w="1141" w:type="dxa"/>
            <w:gridSpan w:val="2"/>
          </w:tcPr>
          <w:p w:rsidR="009439A1" w:rsidRPr="00940995" w:rsidRDefault="009439A1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269" w:type="dxa"/>
            <w:gridSpan w:val="2"/>
          </w:tcPr>
          <w:p w:rsidR="009439A1" w:rsidRPr="00940995" w:rsidRDefault="0018582C" w:rsidP="009E26AD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01</w:t>
            </w:r>
            <w:r w:rsidR="009439A1" w:rsidRPr="00940995">
              <w:rPr>
                <w:rFonts w:eastAsiaTheme="minorHAnsi"/>
                <w:sz w:val="24"/>
                <w:szCs w:val="24"/>
                <w:lang w:val="ru-RU" w:eastAsia="en-US"/>
              </w:rPr>
              <w:t>.02</w:t>
            </w:r>
          </w:p>
        </w:tc>
        <w:tc>
          <w:tcPr>
            <w:tcW w:w="1700" w:type="dxa"/>
            <w:gridSpan w:val="2"/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  <w:tr w:rsidR="009439A1" w:rsidRPr="00A14D7E" w:rsidTr="003C2703">
        <w:trPr>
          <w:trHeight w:val="277"/>
        </w:trPr>
        <w:tc>
          <w:tcPr>
            <w:tcW w:w="953" w:type="dxa"/>
          </w:tcPr>
          <w:p w:rsidR="009439A1" w:rsidRPr="009F2389" w:rsidRDefault="009439A1" w:rsidP="00C92185">
            <w:pPr>
              <w:numPr>
                <w:ilvl w:val="0"/>
                <w:numId w:val="11"/>
              </w:numPr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5817" w:type="dxa"/>
          </w:tcPr>
          <w:p w:rsidR="009439A1" w:rsidRPr="009F2389" w:rsidRDefault="009439A1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Речевой этикет. Этикетное речевое поведение в ситуациях делового общения.</w:t>
            </w:r>
          </w:p>
        </w:tc>
        <w:tc>
          <w:tcPr>
            <w:tcW w:w="1141" w:type="dxa"/>
            <w:gridSpan w:val="2"/>
          </w:tcPr>
          <w:p w:rsidR="009439A1" w:rsidRPr="00940995" w:rsidRDefault="009439A1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269" w:type="dxa"/>
            <w:gridSpan w:val="2"/>
          </w:tcPr>
          <w:p w:rsidR="009439A1" w:rsidRPr="00940995" w:rsidRDefault="0018582C" w:rsidP="009E26AD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08</w:t>
            </w:r>
            <w:r w:rsidR="009439A1" w:rsidRPr="00940995">
              <w:rPr>
                <w:rFonts w:eastAsiaTheme="minorHAnsi"/>
                <w:sz w:val="24"/>
                <w:szCs w:val="24"/>
                <w:lang w:val="ru-RU" w:eastAsia="en-US"/>
              </w:rPr>
              <w:t>.02</w:t>
            </w:r>
          </w:p>
        </w:tc>
        <w:tc>
          <w:tcPr>
            <w:tcW w:w="1700" w:type="dxa"/>
            <w:gridSpan w:val="2"/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  <w:tr w:rsidR="009439A1" w:rsidRPr="00A14D7E" w:rsidTr="0062626E">
        <w:trPr>
          <w:trHeight w:val="277"/>
        </w:trPr>
        <w:tc>
          <w:tcPr>
            <w:tcW w:w="953" w:type="dxa"/>
          </w:tcPr>
          <w:p w:rsidR="009439A1" w:rsidRPr="009F2389" w:rsidRDefault="009439A1" w:rsidP="00C92185">
            <w:pPr>
              <w:numPr>
                <w:ilvl w:val="0"/>
                <w:numId w:val="11"/>
              </w:numPr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5817" w:type="dxa"/>
          </w:tcPr>
          <w:p w:rsidR="009439A1" w:rsidRPr="009F2389" w:rsidRDefault="009439A1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Этика и этикет в электронной среде общения.</w:t>
            </w:r>
          </w:p>
        </w:tc>
        <w:tc>
          <w:tcPr>
            <w:tcW w:w="1141" w:type="dxa"/>
            <w:gridSpan w:val="2"/>
          </w:tcPr>
          <w:p w:rsidR="009439A1" w:rsidRPr="00940995" w:rsidRDefault="009439A1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269" w:type="dxa"/>
            <w:gridSpan w:val="2"/>
          </w:tcPr>
          <w:p w:rsidR="009439A1" w:rsidRPr="00940995" w:rsidRDefault="0018582C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15</w:t>
            </w:r>
            <w:r w:rsidR="009E26AD">
              <w:rPr>
                <w:rFonts w:eastAsiaTheme="minorHAnsi"/>
                <w:sz w:val="24"/>
                <w:szCs w:val="24"/>
                <w:lang w:val="ru-RU" w:eastAsia="en-US"/>
              </w:rPr>
              <w:t>.02</w:t>
            </w:r>
          </w:p>
        </w:tc>
        <w:tc>
          <w:tcPr>
            <w:tcW w:w="1700" w:type="dxa"/>
            <w:gridSpan w:val="2"/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  <w:tr w:rsidR="009439A1" w:rsidRPr="009E26AD" w:rsidTr="00BC7406">
        <w:trPr>
          <w:trHeight w:val="277"/>
        </w:trPr>
        <w:tc>
          <w:tcPr>
            <w:tcW w:w="953" w:type="dxa"/>
            <w:tcBorders>
              <w:top w:val="nil"/>
            </w:tcBorders>
          </w:tcPr>
          <w:p w:rsidR="009439A1" w:rsidRDefault="00A870F4" w:rsidP="00FF6B54">
            <w:pPr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2</w:t>
            </w:r>
            <w:r w:rsidR="00E962E5">
              <w:rPr>
                <w:rFonts w:eastAsiaTheme="minorHAnsi"/>
                <w:sz w:val="24"/>
                <w:szCs w:val="24"/>
                <w:lang w:val="ru-RU" w:eastAsia="en-US"/>
              </w:rPr>
              <w:t>2</w:t>
            </w:r>
          </w:p>
          <w:p w:rsidR="00E962E5" w:rsidRPr="009F2389" w:rsidRDefault="00E962E5" w:rsidP="00FF6B54">
            <w:pPr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23</w:t>
            </w:r>
          </w:p>
        </w:tc>
        <w:tc>
          <w:tcPr>
            <w:tcW w:w="5817" w:type="dxa"/>
            <w:tcBorders>
              <w:top w:val="nil"/>
            </w:tcBorders>
          </w:tcPr>
          <w:p w:rsidR="009439A1" w:rsidRPr="009F2389" w:rsidRDefault="009439A1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Проверочная работа. Представление проектов, результатов исследовательской работы.</w:t>
            </w:r>
          </w:p>
        </w:tc>
        <w:tc>
          <w:tcPr>
            <w:tcW w:w="1141" w:type="dxa"/>
            <w:gridSpan w:val="2"/>
            <w:tcBorders>
              <w:top w:val="nil"/>
            </w:tcBorders>
          </w:tcPr>
          <w:p w:rsidR="009439A1" w:rsidRPr="00940995" w:rsidRDefault="009E26AD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69" w:type="dxa"/>
            <w:gridSpan w:val="2"/>
            <w:tcBorders>
              <w:top w:val="nil"/>
            </w:tcBorders>
          </w:tcPr>
          <w:p w:rsidR="009439A1" w:rsidRDefault="0018582C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22.02</w:t>
            </w:r>
          </w:p>
          <w:p w:rsidR="00A870F4" w:rsidRPr="00940995" w:rsidRDefault="0018582C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01</w:t>
            </w:r>
            <w:r w:rsidR="00A870F4">
              <w:rPr>
                <w:rFonts w:eastAsiaTheme="minorHAnsi"/>
                <w:sz w:val="24"/>
                <w:szCs w:val="24"/>
                <w:lang w:val="ru-RU" w:eastAsia="en-US"/>
              </w:rPr>
              <w:t>.03</w:t>
            </w:r>
          </w:p>
        </w:tc>
        <w:tc>
          <w:tcPr>
            <w:tcW w:w="1700" w:type="dxa"/>
            <w:gridSpan w:val="2"/>
            <w:tcBorders>
              <w:top w:val="nil"/>
            </w:tcBorders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  <w:tr w:rsidR="009439A1" w:rsidRPr="007809EC" w:rsidTr="009439A1">
        <w:trPr>
          <w:trHeight w:val="277"/>
        </w:trPr>
        <w:tc>
          <w:tcPr>
            <w:tcW w:w="7911" w:type="dxa"/>
            <w:gridSpan w:val="4"/>
          </w:tcPr>
          <w:p w:rsidR="009439A1" w:rsidRPr="00940995" w:rsidRDefault="009439A1" w:rsidP="00FF6B5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69" w:type="dxa"/>
            <w:gridSpan w:val="2"/>
          </w:tcPr>
          <w:p w:rsidR="009439A1" w:rsidRPr="00940995" w:rsidRDefault="009439A1" w:rsidP="009439A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gridSpan w:val="2"/>
          </w:tcPr>
          <w:p w:rsidR="009439A1" w:rsidRPr="009F2389" w:rsidRDefault="009439A1" w:rsidP="00A14D7E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7" w:type="dxa"/>
            <w:vMerge w:val="restart"/>
            <w:tcBorders>
              <w:top w:val="nil"/>
            </w:tcBorders>
          </w:tcPr>
          <w:p w:rsidR="009439A1" w:rsidRPr="009F2389" w:rsidRDefault="009439A1" w:rsidP="00A14D7E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9439A1" w:rsidRPr="00A14D7E" w:rsidTr="00CA792C">
        <w:trPr>
          <w:trHeight w:val="277"/>
        </w:trPr>
        <w:tc>
          <w:tcPr>
            <w:tcW w:w="953" w:type="dxa"/>
          </w:tcPr>
          <w:p w:rsidR="009439A1" w:rsidRDefault="00A870F4" w:rsidP="00FF6B54">
            <w:pPr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2</w:t>
            </w:r>
            <w:r w:rsidR="00E962E5">
              <w:rPr>
                <w:rFonts w:eastAsiaTheme="minorHAnsi"/>
                <w:sz w:val="24"/>
                <w:szCs w:val="24"/>
                <w:lang w:val="ru-RU" w:eastAsia="en-US"/>
              </w:rPr>
              <w:t>4</w:t>
            </w:r>
          </w:p>
          <w:p w:rsidR="00E962E5" w:rsidRPr="009F2389" w:rsidRDefault="00E962E5" w:rsidP="00FF6B54">
            <w:pPr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25</w:t>
            </w:r>
          </w:p>
        </w:tc>
        <w:tc>
          <w:tcPr>
            <w:tcW w:w="5817" w:type="dxa"/>
          </w:tcPr>
          <w:p w:rsidR="009439A1" w:rsidRPr="009F2389" w:rsidRDefault="009439A1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Русский язык в Интернете. Правила информационной безопасности при общении в социальных сетях.</w:t>
            </w:r>
          </w:p>
        </w:tc>
        <w:tc>
          <w:tcPr>
            <w:tcW w:w="1149" w:type="dxa"/>
            <w:gridSpan w:val="3"/>
          </w:tcPr>
          <w:p w:rsidR="009439A1" w:rsidRPr="00940995" w:rsidRDefault="00F14292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61" w:type="dxa"/>
          </w:tcPr>
          <w:p w:rsidR="009439A1" w:rsidRDefault="0018582C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08</w:t>
            </w:r>
            <w:r w:rsidR="00A870F4">
              <w:rPr>
                <w:rFonts w:eastAsiaTheme="minorHAnsi"/>
                <w:sz w:val="24"/>
                <w:szCs w:val="24"/>
                <w:lang w:val="ru-RU" w:eastAsia="en-US"/>
              </w:rPr>
              <w:t>.03</w:t>
            </w:r>
          </w:p>
          <w:p w:rsidR="00A870F4" w:rsidRPr="00940995" w:rsidRDefault="0018582C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15</w:t>
            </w:r>
            <w:r w:rsidR="00A870F4" w:rsidRPr="00940995">
              <w:rPr>
                <w:rFonts w:eastAsiaTheme="minorHAnsi"/>
                <w:sz w:val="24"/>
                <w:szCs w:val="24"/>
                <w:lang w:val="ru-RU" w:eastAsia="en-US"/>
              </w:rPr>
              <w:t>.03</w:t>
            </w:r>
          </w:p>
        </w:tc>
        <w:tc>
          <w:tcPr>
            <w:tcW w:w="1700" w:type="dxa"/>
            <w:gridSpan w:val="2"/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517" w:type="dxa"/>
            <w:vMerge/>
            <w:tcBorders>
              <w:top w:val="nil"/>
              <w:bottom w:val="nil"/>
            </w:tcBorders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  <w:tr w:rsidR="009439A1" w:rsidRPr="009F2389" w:rsidTr="009746BB">
        <w:trPr>
          <w:trHeight w:val="277"/>
        </w:trPr>
        <w:tc>
          <w:tcPr>
            <w:tcW w:w="953" w:type="dxa"/>
          </w:tcPr>
          <w:p w:rsidR="009439A1" w:rsidRPr="009F2389" w:rsidRDefault="00A870F4" w:rsidP="00FF6B54">
            <w:pPr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2</w:t>
            </w:r>
            <w:r w:rsidR="00E962E5">
              <w:rPr>
                <w:rFonts w:eastAsiaTheme="minorHAnsi"/>
                <w:sz w:val="24"/>
                <w:szCs w:val="24"/>
                <w:lang w:val="ru-RU" w:eastAsia="en-US"/>
              </w:rPr>
              <w:t>6</w:t>
            </w:r>
          </w:p>
        </w:tc>
        <w:tc>
          <w:tcPr>
            <w:tcW w:w="5817" w:type="dxa"/>
          </w:tcPr>
          <w:p w:rsidR="009439A1" w:rsidRPr="009F2389" w:rsidRDefault="009439A1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 xml:space="preserve">Функциональные разновидности языка. Разговорная </w:t>
            </w:r>
            <w:r w:rsidRPr="009F2389">
              <w:rPr>
                <w:sz w:val="24"/>
                <w:szCs w:val="24"/>
                <w:lang w:val="ru-RU"/>
              </w:rPr>
              <w:lastRenderedPageBreak/>
              <w:t>речь. Анекдот, шутка.</w:t>
            </w:r>
          </w:p>
        </w:tc>
        <w:tc>
          <w:tcPr>
            <w:tcW w:w="1149" w:type="dxa"/>
            <w:gridSpan w:val="3"/>
          </w:tcPr>
          <w:p w:rsidR="009439A1" w:rsidRPr="00940995" w:rsidRDefault="009439A1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lastRenderedPageBreak/>
              <w:t>1</w:t>
            </w:r>
          </w:p>
        </w:tc>
        <w:tc>
          <w:tcPr>
            <w:tcW w:w="1261" w:type="dxa"/>
          </w:tcPr>
          <w:p w:rsidR="009439A1" w:rsidRPr="00940995" w:rsidRDefault="0018582C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22.03</w:t>
            </w:r>
          </w:p>
        </w:tc>
        <w:tc>
          <w:tcPr>
            <w:tcW w:w="1692" w:type="dxa"/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525" w:type="dxa"/>
            <w:gridSpan w:val="2"/>
            <w:vMerge w:val="restart"/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  <w:tr w:rsidR="009439A1" w:rsidRPr="00A14D7E" w:rsidTr="00B73256">
        <w:trPr>
          <w:trHeight w:val="277"/>
        </w:trPr>
        <w:tc>
          <w:tcPr>
            <w:tcW w:w="953" w:type="dxa"/>
          </w:tcPr>
          <w:p w:rsidR="009439A1" w:rsidRDefault="00A870F4" w:rsidP="00FF6B54">
            <w:pPr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lastRenderedPageBreak/>
              <w:t>2</w:t>
            </w:r>
            <w:r w:rsidR="00E962E5">
              <w:rPr>
                <w:rFonts w:eastAsiaTheme="minorHAnsi"/>
                <w:sz w:val="24"/>
                <w:szCs w:val="24"/>
                <w:lang w:val="ru-RU" w:eastAsia="en-US"/>
              </w:rPr>
              <w:t>7</w:t>
            </w:r>
          </w:p>
          <w:p w:rsidR="00E962E5" w:rsidRPr="009F2389" w:rsidRDefault="00E962E5" w:rsidP="00FF6B54">
            <w:pPr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28</w:t>
            </w:r>
          </w:p>
        </w:tc>
        <w:tc>
          <w:tcPr>
            <w:tcW w:w="5817" w:type="dxa"/>
          </w:tcPr>
          <w:p w:rsidR="009439A1" w:rsidRPr="009F2389" w:rsidRDefault="009439A1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Официально-деловой стиль. Деловое письмо, его структурные элементы и языковые особенности.</w:t>
            </w:r>
          </w:p>
        </w:tc>
        <w:tc>
          <w:tcPr>
            <w:tcW w:w="1149" w:type="dxa"/>
            <w:gridSpan w:val="3"/>
          </w:tcPr>
          <w:p w:rsidR="009439A1" w:rsidRPr="00940995" w:rsidRDefault="00F14292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61" w:type="dxa"/>
          </w:tcPr>
          <w:p w:rsidR="009439A1" w:rsidRDefault="0018582C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05</w:t>
            </w:r>
            <w:r w:rsidR="00F14292" w:rsidRPr="00940995">
              <w:rPr>
                <w:rFonts w:eastAsiaTheme="minorHAnsi"/>
                <w:sz w:val="24"/>
                <w:szCs w:val="24"/>
                <w:lang w:val="ru-RU" w:eastAsia="en-US"/>
              </w:rPr>
              <w:t>.04</w:t>
            </w:r>
          </w:p>
          <w:p w:rsidR="00F14292" w:rsidRPr="00940995" w:rsidRDefault="0018582C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12</w:t>
            </w:r>
            <w:r w:rsidR="00F14292">
              <w:rPr>
                <w:rFonts w:eastAsiaTheme="minorHAnsi"/>
                <w:sz w:val="24"/>
                <w:szCs w:val="24"/>
                <w:lang w:val="ru-RU" w:eastAsia="en-US"/>
              </w:rPr>
              <w:t>.04</w:t>
            </w:r>
          </w:p>
        </w:tc>
        <w:tc>
          <w:tcPr>
            <w:tcW w:w="1692" w:type="dxa"/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525" w:type="dxa"/>
            <w:gridSpan w:val="2"/>
            <w:vMerge/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  <w:tr w:rsidR="009439A1" w:rsidRPr="00A14D7E" w:rsidTr="003E1CE7">
        <w:trPr>
          <w:trHeight w:val="277"/>
        </w:trPr>
        <w:tc>
          <w:tcPr>
            <w:tcW w:w="953" w:type="dxa"/>
          </w:tcPr>
          <w:p w:rsidR="009439A1" w:rsidRPr="009F2389" w:rsidRDefault="00E962E5" w:rsidP="00FF6B54">
            <w:pPr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29</w:t>
            </w:r>
          </w:p>
        </w:tc>
        <w:tc>
          <w:tcPr>
            <w:tcW w:w="5817" w:type="dxa"/>
          </w:tcPr>
          <w:p w:rsidR="009439A1" w:rsidRPr="009F2389" w:rsidRDefault="009439A1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Учебно-научный стиль. Доклад, сообщение.</w:t>
            </w:r>
          </w:p>
        </w:tc>
        <w:tc>
          <w:tcPr>
            <w:tcW w:w="1149" w:type="dxa"/>
            <w:gridSpan w:val="3"/>
          </w:tcPr>
          <w:p w:rsidR="009439A1" w:rsidRPr="00940995" w:rsidRDefault="009439A1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261" w:type="dxa"/>
          </w:tcPr>
          <w:p w:rsidR="009439A1" w:rsidRPr="00940995" w:rsidRDefault="0018582C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19</w:t>
            </w:r>
            <w:r w:rsidR="00F14292" w:rsidRPr="00940995">
              <w:rPr>
                <w:rFonts w:eastAsiaTheme="minorHAnsi"/>
                <w:sz w:val="24"/>
                <w:szCs w:val="24"/>
                <w:lang w:val="ru-RU" w:eastAsia="en-US"/>
              </w:rPr>
              <w:t>.04</w:t>
            </w:r>
          </w:p>
        </w:tc>
        <w:tc>
          <w:tcPr>
            <w:tcW w:w="1692" w:type="dxa"/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525" w:type="dxa"/>
            <w:gridSpan w:val="2"/>
            <w:vMerge/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  <w:tr w:rsidR="009439A1" w:rsidRPr="00A14D7E" w:rsidTr="009439A1">
        <w:trPr>
          <w:trHeight w:val="839"/>
        </w:trPr>
        <w:tc>
          <w:tcPr>
            <w:tcW w:w="953" w:type="dxa"/>
            <w:tcBorders>
              <w:bottom w:val="single" w:sz="4" w:space="0" w:color="auto"/>
            </w:tcBorders>
          </w:tcPr>
          <w:p w:rsidR="009439A1" w:rsidRDefault="00F14292" w:rsidP="00FF6B54">
            <w:pPr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3</w:t>
            </w:r>
            <w:r w:rsidR="00E962E5">
              <w:rPr>
                <w:rFonts w:eastAsiaTheme="minorHAnsi"/>
                <w:sz w:val="24"/>
                <w:szCs w:val="24"/>
                <w:lang w:val="ru-RU" w:eastAsia="en-US"/>
              </w:rPr>
              <w:t>0</w:t>
            </w:r>
          </w:p>
          <w:p w:rsidR="00E962E5" w:rsidRPr="009F2389" w:rsidRDefault="00E962E5" w:rsidP="00FF6B54">
            <w:pPr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31</w:t>
            </w:r>
          </w:p>
        </w:tc>
        <w:tc>
          <w:tcPr>
            <w:tcW w:w="5817" w:type="dxa"/>
            <w:tcBorders>
              <w:bottom w:val="single" w:sz="4" w:space="0" w:color="auto"/>
            </w:tcBorders>
          </w:tcPr>
          <w:p w:rsidR="009439A1" w:rsidRPr="009F2389" w:rsidRDefault="009439A1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Промежуточная аттестация. Представление проектов, результатов исследовательской работы.</w:t>
            </w:r>
          </w:p>
          <w:p w:rsidR="009439A1" w:rsidRPr="009F2389" w:rsidRDefault="009439A1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Публицистический стиль. Проблемный очерк.</w:t>
            </w:r>
          </w:p>
        </w:tc>
        <w:tc>
          <w:tcPr>
            <w:tcW w:w="1149" w:type="dxa"/>
            <w:gridSpan w:val="3"/>
            <w:tcBorders>
              <w:bottom w:val="single" w:sz="4" w:space="0" w:color="auto"/>
            </w:tcBorders>
          </w:tcPr>
          <w:p w:rsidR="009439A1" w:rsidRPr="00940995" w:rsidRDefault="00F14292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9439A1" w:rsidRDefault="0018582C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26.04</w:t>
            </w:r>
          </w:p>
          <w:p w:rsidR="00F14292" w:rsidRPr="00940995" w:rsidRDefault="0018582C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03</w:t>
            </w:r>
            <w:r w:rsidR="00F14292">
              <w:rPr>
                <w:rFonts w:eastAsiaTheme="minorHAnsi"/>
                <w:sz w:val="24"/>
                <w:szCs w:val="24"/>
                <w:lang w:val="ru-RU" w:eastAsia="en-US"/>
              </w:rPr>
              <w:t>.05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525" w:type="dxa"/>
            <w:gridSpan w:val="2"/>
            <w:vMerge/>
            <w:tcBorders>
              <w:bottom w:val="single" w:sz="4" w:space="0" w:color="auto"/>
            </w:tcBorders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  <w:tr w:rsidR="00F14292" w:rsidRPr="00A14D7E" w:rsidTr="009439A1">
        <w:trPr>
          <w:trHeight w:val="839"/>
        </w:trPr>
        <w:tc>
          <w:tcPr>
            <w:tcW w:w="953" w:type="dxa"/>
            <w:tcBorders>
              <w:bottom w:val="single" w:sz="4" w:space="0" w:color="auto"/>
            </w:tcBorders>
          </w:tcPr>
          <w:p w:rsidR="00F14292" w:rsidRDefault="00FF6B54" w:rsidP="00FF6B54">
            <w:pPr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3</w:t>
            </w:r>
            <w:r w:rsidR="00E962E5">
              <w:rPr>
                <w:rFonts w:eastAsiaTheme="minorHAnsi"/>
                <w:sz w:val="24"/>
                <w:szCs w:val="24"/>
                <w:lang w:val="ru-RU" w:eastAsia="en-US"/>
              </w:rPr>
              <w:t>2</w:t>
            </w:r>
          </w:p>
          <w:p w:rsidR="0018582C" w:rsidRPr="009F2389" w:rsidRDefault="0018582C" w:rsidP="00FF6B54">
            <w:pPr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33</w:t>
            </w:r>
          </w:p>
        </w:tc>
        <w:tc>
          <w:tcPr>
            <w:tcW w:w="5817" w:type="dxa"/>
            <w:tcBorders>
              <w:bottom w:val="single" w:sz="4" w:space="0" w:color="auto"/>
            </w:tcBorders>
          </w:tcPr>
          <w:p w:rsidR="00F14292" w:rsidRPr="009F2389" w:rsidRDefault="00F14292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 xml:space="preserve">Язык художественной литературы. Диалогичность в художественном произведении. </w:t>
            </w:r>
          </w:p>
          <w:p w:rsidR="00F14292" w:rsidRPr="009F2389" w:rsidRDefault="00F14292" w:rsidP="0071235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49" w:type="dxa"/>
            <w:gridSpan w:val="3"/>
            <w:tcBorders>
              <w:bottom w:val="single" w:sz="4" w:space="0" w:color="auto"/>
            </w:tcBorders>
          </w:tcPr>
          <w:p w:rsidR="00F14292" w:rsidRPr="00940995" w:rsidRDefault="0018582C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F14292" w:rsidRDefault="00F14292" w:rsidP="00F14292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  <w:r w:rsidR="0018582C">
              <w:rPr>
                <w:rFonts w:eastAsiaTheme="minorHAnsi"/>
                <w:sz w:val="24"/>
                <w:szCs w:val="24"/>
                <w:lang w:val="ru-RU" w:eastAsia="en-US"/>
              </w:rPr>
              <w:t>0</w:t>
            </w: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.05</w:t>
            </w:r>
          </w:p>
          <w:p w:rsidR="0018582C" w:rsidRDefault="0018582C" w:rsidP="00F14292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17.05</w:t>
            </w:r>
          </w:p>
          <w:p w:rsidR="00FF6B54" w:rsidRPr="00940995" w:rsidRDefault="00FF6B54" w:rsidP="00F14292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1692" w:type="dxa"/>
            <w:tcBorders>
              <w:bottom w:val="single" w:sz="4" w:space="0" w:color="auto"/>
              <w:right w:val="single" w:sz="4" w:space="0" w:color="auto"/>
            </w:tcBorders>
          </w:tcPr>
          <w:p w:rsidR="00F14292" w:rsidRPr="009F2389" w:rsidRDefault="00F14292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52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14292" w:rsidRPr="009F2389" w:rsidRDefault="00F14292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  <w:tr w:rsidR="009439A1" w:rsidRPr="00A14D7E" w:rsidTr="009439A1">
        <w:trPr>
          <w:trHeight w:val="277"/>
        </w:trPr>
        <w:tc>
          <w:tcPr>
            <w:tcW w:w="953" w:type="dxa"/>
          </w:tcPr>
          <w:p w:rsidR="009439A1" w:rsidRPr="009F2389" w:rsidRDefault="00FF6B54" w:rsidP="00A870F4">
            <w:pPr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3</w:t>
            </w:r>
            <w:r w:rsidR="0018582C">
              <w:rPr>
                <w:rFonts w:eastAsiaTheme="minorHAnsi"/>
                <w:sz w:val="24"/>
                <w:szCs w:val="24"/>
                <w:lang w:val="ru-RU" w:eastAsia="en-US"/>
              </w:rPr>
              <w:t>4</w:t>
            </w:r>
          </w:p>
        </w:tc>
        <w:tc>
          <w:tcPr>
            <w:tcW w:w="5817" w:type="dxa"/>
          </w:tcPr>
          <w:p w:rsidR="009439A1" w:rsidRPr="009F2389" w:rsidRDefault="009439A1" w:rsidP="0071235B">
            <w:pPr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 xml:space="preserve">Текст и </w:t>
            </w:r>
            <w:proofErr w:type="spellStart"/>
            <w:r w:rsidRPr="009F2389">
              <w:rPr>
                <w:sz w:val="24"/>
                <w:szCs w:val="24"/>
                <w:lang w:val="ru-RU"/>
              </w:rPr>
              <w:t>интертекст</w:t>
            </w:r>
            <w:proofErr w:type="spellEnd"/>
            <w:r w:rsidRPr="009F2389">
              <w:rPr>
                <w:sz w:val="24"/>
                <w:szCs w:val="24"/>
                <w:lang w:val="ru-RU"/>
              </w:rPr>
              <w:t>. Афоризмы. Прецедентные тексты.</w:t>
            </w:r>
          </w:p>
        </w:tc>
        <w:tc>
          <w:tcPr>
            <w:tcW w:w="1134" w:type="dxa"/>
          </w:tcPr>
          <w:p w:rsidR="009439A1" w:rsidRPr="00940995" w:rsidRDefault="009439A1" w:rsidP="0071235B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276" w:type="dxa"/>
            <w:gridSpan w:val="3"/>
          </w:tcPr>
          <w:p w:rsidR="009439A1" w:rsidRPr="00940995" w:rsidRDefault="009439A1" w:rsidP="00FF6B54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2</w:t>
            </w:r>
            <w:r w:rsidR="0018582C">
              <w:rPr>
                <w:rFonts w:eastAsiaTheme="minorHAnsi"/>
                <w:sz w:val="24"/>
                <w:szCs w:val="24"/>
                <w:lang w:val="ru-RU" w:eastAsia="en-US"/>
              </w:rPr>
              <w:t>4</w:t>
            </w:r>
            <w:r w:rsidRPr="00940995">
              <w:rPr>
                <w:rFonts w:eastAsiaTheme="minorHAnsi"/>
                <w:sz w:val="24"/>
                <w:szCs w:val="24"/>
                <w:lang w:val="ru-RU" w:eastAsia="en-US"/>
              </w:rPr>
              <w:t>.05</w:t>
            </w:r>
          </w:p>
        </w:tc>
        <w:tc>
          <w:tcPr>
            <w:tcW w:w="1692" w:type="dxa"/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525" w:type="dxa"/>
            <w:gridSpan w:val="2"/>
            <w:vMerge/>
            <w:tcBorders>
              <w:bottom w:val="nil"/>
            </w:tcBorders>
          </w:tcPr>
          <w:p w:rsidR="009439A1" w:rsidRPr="009F2389" w:rsidRDefault="009439A1" w:rsidP="0071235B">
            <w:pPr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</w:p>
        </w:tc>
      </w:tr>
    </w:tbl>
    <w:p w:rsidR="002C7F0D" w:rsidRPr="009F2389" w:rsidRDefault="002C7F0D" w:rsidP="009F2389">
      <w:pPr>
        <w:spacing w:line="276" w:lineRule="auto"/>
        <w:jc w:val="center"/>
        <w:rPr>
          <w:b/>
          <w:sz w:val="24"/>
          <w:szCs w:val="24"/>
          <w:lang w:val="ru-RU"/>
        </w:rPr>
      </w:pPr>
    </w:p>
    <w:sectPr w:rsidR="002C7F0D" w:rsidRPr="009F2389" w:rsidSect="00BA49E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52803"/>
    <w:multiLevelType w:val="hybridMultilevel"/>
    <w:tmpl w:val="58F626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9901C1"/>
    <w:multiLevelType w:val="hybridMultilevel"/>
    <w:tmpl w:val="11D09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ED2BED"/>
    <w:multiLevelType w:val="hybridMultilevel"/>
    <w:tmpl w:val="17A46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C35EC8"/>
    <w:multiLevelType w:val="hybridMultilevel"/>
    <w:tmpl w:val="D506F49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231634D2"/>
    <w:multiLevelType w:val="multilevel"/>
    <w:tmpl w:val="F1283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207E81"/>
    <w:multiLevelType w:val="hybridMultilevel"/>
    <w:tmpl w:val="F702C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F4338E"/>
    <w:multiLevelType w:val="hybridMultilevel"/>
    <w:tmpl w:val="DF8EF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FA7F61"/>
    <w:multiLevelType w:val="hybridMultilevel"/>
    <w:tmpl w:val="1ECE0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CD2F42"/>
    <w:multiLevelType w:val="hybridMultilevel"/>
    <w:tmpl w:val="48E4D102"/>
    <w:lvl w:ilvl="0" w:tplc="04190001">
      <w:start w:val="1"/>
      <w:numFmt w:val="bullet"/>
      <w:lvlText w:val=""/>
      <w:lvlJc w:val="left"/>
      <w:pPr>
        <w:tabs>
          <w:tab w:val="num" w:pos="1600"/>
        </w:tabs>
        <w:ind w:left="16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20"/>
        </w:tabs>
        <w:ind w:left="23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40"/>
        </w:tabs>
        <w:ind w:left="30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60"/>
        </w:tabs>
        <w:ind w:left="37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80"/>
        </w:tabs>
        <w:ind w:left="44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00"/>
        </w:tabs>
        <w:ind w:left="52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20"/>
        </w:tabs>
        <w:ind w:left="59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40"/>
        </w:tabs>
        <w:ind w:left="66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60"/>
        </w:tabs>
        <w:ind w:left="7360" w:hanging="360"/>
      </w:pPr>
      <w:rPr>
        <w:rFonts w:ascii="Wingdings" w:hAnsi="Wingdings" w:hint="default"/>
      </w:rPr>
    </w:lvl>
  </w:abstractNum>
  <w:abstractNum w:abstractNumId="9">
    <w:nsid w:val="3B0F5BA7"/>
    <w:multiLevelType w:val="multilevel"/>
    <w:tmpl w:val="BFDCC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7D5F59"/>
    <w:multiLevelType w:val="hybridMultilevel"/>
    <w:tmpl w:val="2874474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3C2A5458"/>
    <w:multiLevelType w:val="hybridMultilevel"/>
    <w:tmpl w:val="F3BC00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A4442"/>
    <w:multiLevelType w:val="multilevel"/>
    <w:tmpl w:val="F1283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807FCD"/>
    <w:multiLevelType w:val="multilevel"/>
    <w:tmpl w:val="BCA48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99303C"/>
    <w:multiLevelType w:val="multilevel"/>
    <w:tmpl w:val="6A5E2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1F29A0"/>
    <w:multiLevelType w:val="hybridMultilevel"/>
    <w:tmpl w:val="2A16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5F2E97"/>
    <w:multiLevelType w:val="hybridMultilevel"/>
    <w:tmpl w:val="0A3AC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DD6526"/>
    <w:multiLevelType w:val="hybridMultilevel"/>
    <w:tmpl w:val="4DA2A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182F9B"/>
    <w:multiLevelType w:val="hybridMultilevel"/>
    <w:tmpl w:val="8C844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A42799"/>
    <w:multiLevelType w:val="hybridMultilevel"/>
    <w:tmpl w:val="A8847B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31427E"/>
    <w:multiLevelType w:val="hybridMultilevel"/>
    <w:tmpl w:val="43D6E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A62D75"/>
    <w:multiLevelType w:val="hybridMultilevel"/>
    <w:tmpl w:val="1F30B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CB65CC"/>
    <w:multiLevelType w:val="hybridMultilevel"/>
    <w:tmpl w:val="B06253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D83B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A36240"/>
    <w:multiLevelType w:val="hybridMultilevel"/>
    <w:tmpl w:val="20363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E1783F"/>
    <w:multiLevelType w:val="hybridMultilevel"/>
    <w:tmpl w:val="A4E6A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8E6FAF"/>
    <w:multiLevelType w:val="hybridMultilevel"/>
    <w:tmpl w:val="3148ECE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ABA418B"/>
    <w:multiLevelType w:val="hybridMultilevel"/>
    <w:tmpl w:val="1ECE0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A34A15"/>
    <w:multiLevelType w:val="hybridMultilevel"/>
    <w:tmpl w:val="941EB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697ED6"/>
    <w:multiLevelType w:val="hybridMultilevel"/>
    <w:tmpl w:val="8B8E4D90"/>
    <w:lvl w:ilvl="0" w:tplc="11A4387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727A7BA2"/>
    <w:multiLevelType w:val="hybridMultilevel"/>
    <w:tmpl w:val="1ECE0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9E3ADF"/>
    <w:multiLevelType w:val="hybridMultilevel"/>
    <w:tmpl w:val="3488A6C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7"/>
  </w:num>
  <w:num w:numId="3">
    <w:abstractNumId w:val="17"/>
  </w:num>
  <w:num w:numId="4">
    <w:abstractNumId w:val="3"/>
  </w:num>
  <w:num w:numId="5">
    <w:abstractNumId w:val="20"/>
  </w:num>
  <w:num w:numId="6">
    <w:abstractNumId w:val="23"/>
  </w:num>
  <w:num w:numId="7">
    <w:abstractNumId w:val="4"/>
  </w:num>
  <w:num w:numId="8">
    <w:abstractNumId w:val="12"/>
  </w:num>
  <w:num w:numId="9">
    <w:abstractNumId w:val="1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4"/>
  </w:num>
  <w:num w:numId="11">
    <w:abstractNumId w:val="29"/>
  </w:num>
  <w:num w:numId="12">
    <w:abstractNumId w:val="8"/>
  </w:num>
  <w:num w:numId="13">
    <w:abstractNumId w:val="0"/>
  </w:num>
  <w:num w:numId="14">
    <w:abstractNumId w:val="1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1"/>
  </w:num>
  <w:num w:numId="18">
    <w:abstractNumId w:val="15"/>
  </w:num>
  <w:num w:numId="19">
    <w:abstractNumId w:val="24"/>
  </w:num>
  <w:num w:numId="20">
    <w:abstractNumId w:val="26"/>
  </w:num>
  <w:num w:numId="21">
    <w:abstractNumId w:val="18"/>
  </w:num>
  <w:num w:numId="22">
    <w:abstractNumId w:val="16"/>
  </w:num>
  <w:num w:numId="23">
    <w:abstractNumId w:val="2"/>
  </w:num>
  <w:num w:numId="24">
    <w:abstractNumId w:val="28"/>
  </w:num>
  <w:num w:numId="25">
    <w:abstractNumId w:val="7"/>
  </w:num>
  <w:num w:numId="26">
    <w:abstractNumId w:val="6"/>
  </w:num>
  <w:num w:numId="27">
    <w:abstractNumId w:val="21"/>
  </w:num>
  <w:num w:numId="28">
    <w:abstractNumId w:val="1"/>
  </w:num>
  <w:num w:numId="29">
    <w:abstractNumId w:val="5"/>
  </w:num>
  <w:num w:numId="30">
    <w:abstractNumId w:val="10"/>
  </w:num>
  <w:num w:numId="31">
    <w:abstractNumId w:val="30"/>
  </w:num>
  <w:num w:numId="32">
    <w:abstractNumId w:val="25"/>
  </w:num>
  <w:num w:numId="3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A5D7F"/>
    <w:rsid w:val="000072D2"/>
    <w:rsid w:val="00020279"/>
    <w:rsid w:val="00020DF6"/>
    <w:rsid w:val="00023029"/>
    <w:rsid w:val="00054792"/>
    <w:rsid w:val="000A00A1"/>
    <w:rsid w:val="000A4784"/>
    <w:rsid w:val="000C439D"/>
    <w:rsid w:val="000D4B02"/>
    <w:rsid w:val="001053CB"/>
    <w:rsid w:val="00120746"/>
    <w:rsid w:val="00127553"/>
    <w:rsid w:val="00132A65"/>
    <w:rsid w:val="00184DE1"/>
    <w:rsid w:val="0018582C"/>
    <w:rsid w:val="001A2485"/>
    <w:rsid w:val="001A5C88"/>
    <w:rsid w:val="001D6EF0"/>
    <w:rsid w:val="0020673B"/>
    <w:rsid w:val="002424DF"/>
    <w:rsid w:val="00245FA9"/>
    <w:rsid w:val="00272C59"/>
    <w:rsid w:val="002A2E48"/>
    <w:rsid w:val="002C7F0D"/>
    <w:rsid w:val="002D210B"/>
    <w:rsid w:val="002D4F62"/>
    <w:rsid w:val="00304FEC"/>
    <w:rsid w:val="003154E4"/>
    <w:rsid w:val="003529AB"/>
    <w:rsid w:val="003A5D7F"/>
    <w:rsid w:val="003C0558"/>
    <w:rsid w:val="003E2C61"/>
    <w:rsid w:val="003F044B"/>
    <w:rsid w:val="0040500F"/>
    <w:rsid w:val="00411451"/>
    <w:rsid w:val="00420E36"/>
    <w:rsid w:val="00440265"/>
    <w:rsid w:val="00440941"/>
    <w:rsid w:val="0046177D"/>
    <w:rsid w:val="00465B1E"/>
    <w:rsid w:val="00485550"/>
    <w:rsid w:val="00486F69"/>
    <w:rsid w:val="004B49B0"/>
    <w:rsid w:val="004C7374"/>
    <w:rsid w:val="004D2AA2"/>
    <w:rsid w:val="004E4AF8"/>
    <w:rsid w:val="0051527A"/>
    <w:rsid w:val="00523FEF"/>
    <w:rsid w:val="00552B7C"/>
    <w:rsid w:val="00556B30"/>
    <w:rsid w:val="00593FFD"/>
    <w:rsid w:val="005A100A"/>
    <w:rsid w:val="005A6451"/>
    <w:rsid w:val="005E6811"/>
    <w:rsid w:val="00620B59"/>
    <w:rsid w:val="0063585C"/>
    <w:rsid w:val="00652E22"/>
    <w:rsid w:val="00676FC7"/>
    <w:rsid w:val="006867F3"/>
    <w:rsid w:val="006B7421"/>
    <w:rsid w:val="006C34F7"/>
    <w:rsid w:val="006D5404"/>
    <w:rsid w:val="006F2452"/>
    <w:rsid w:val="006F6396"/>
    <w:rsid w:val="0071235B"/>
    <w:rsid w:val="00733258"/>
    <w:rsid w:val="007657B8"/>
    <w:rsid w:val="007809EC"/>
    <w:rsid w:val="00795A87"/>
    <w:rsid w:val="007C6CFB"/>
    <w:rsid w:val="007D377A"/>
    <w:rsid w:val="008113F2"/>
    <w:rsid w:val="008166D1"/>
    <w:rsid w:val="00823204"/>
    <w:rsid w:val="0083122A"/>
    <w:rsid w:val="008811F5"/>
    <w:rsid w:val="008E08B0"/>
    <w:rsid w:val="008E6BF5"/>
    <w:rsid w:val="00940995"/>
    <w:rsid w:val="009439A1"/>
    <w:rsid w:val="00953707"/>
    <w:rsid w:val="009E26AD"/>
    <w:rsid w:val="009F2389"/>
    <w:rsid w:val="00A14D7E"/>
    <w:rsid w:val="00A461E8"/>
    <w:rsid w:val="00A53330"/>
    <w:rsid w:val="00A64919"/>
    <w:rsid w:val="00A7502D"/>
    <w:rsid w:val="00A846F4"/>
    <w:rsid w:val="00A870F4"/>
    <w:rsid w:val="00A87EEB"/>
    <w:rsid w:val="00AB5764"/>
    <w:rsid w:val="00AB609C"/>
    <w:rsid w:val="00AC37D6"/>
    <w:rsid w:val="00AD011B"/>
    <w:rsid w:val="00AE5F16"/>
    <w:rsid w:val="00B05129"/>
    <w:rsid w:val="00B05498"/>
    <w:rsid w:val="00B238AE"/>
    <w:rsid w:val="00B37FAD"/>
    <w:rsid w:val="00B4194E"/>
    <w:rsid w:val="00B730EF"/>
    <w:rsid w:val="00B77506"/>
    <w:rsid w:val="00B862F0"/>
    <w:rsid w:val="00B97233"/>
    <w:rsid w:val="00BA2900"/>
    <w:rsid w:val="00BA49EA"/>
    <w:rsid w:val="00BE3912"/>
    <w:rsid w:val="00C024B4"/>
    <w:rsid w:val="00C24A39"/>
    <w:rsid w:val="00C43C61"/>
    <w:rsid w:val="00C92185"/>
    <w:rsid w:val="00C94755"/>
    <w:rsid w:val="00CA44FA"/>
    <w:rsid w:val="00CC115F"/>
    <w:rsid w:val="00CD48F1"/>
    <w:rsid w:val="00CF06D9"/>
    <w:rsid w:val="00D00A13"/>
    <w:rsid w:val="00D4429D"/>
    <w:rsid w:val="00D626C1"/>
    <w:rsid w:val="00D84AF1"/>
    <w:rsid w:val="00D91E29"/>
    <w:rsid w:val="00DA110C"/>
    <w:rsid w:val="00DC6426"/>
    <w:rsid w:val="00DD2DFE"/>
    <w:rsid w:val="00E05BB4"/>
    <w:rsid w:val="00E142F8"/>
    <w:rsid w:val="00E358DB"/>
    <w:rsid w:val="00E560A1"/>
    <w:rsid w:val="00E733E7"/>
    <w:rsid w:val="00E75DC2"/>
    <w:rsid w:val="00E82B7E"/>
    <w:rsid w:val="00E962E5"/>
    <w:rsid w:val="00EA5CB1"/>
    <w:rsid w:val="00EB7692"/>
    <w:rsid w:val="00F14292"/>
    <w:rsid w:val="00F46729"/>
    <w:rsid w:val="00F52FA1"/>
    <w:rsid w:val="00FB73AB"/>
    <w:rsid w:val="00FD5C34"/>
    <w:rsid w:val="00FF1461"/>
    <w:rsid w:val="00FF62CE"/>
    <w:rsid w:val="00FF6B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4B4"/>
    <w:pPr>
      <w:spacing w:after="0" w:line="240" w:lineRule="auto"/>
    </w:pPr>
    <w:rPr>
      <w:rFonts w:ascii="Times New Roman" w:eastAsia="Times New Roman" w:hAnsi="Times New Roman" w:cs="Times New Roman"/>
      <w:sz w:val="36"/>
      <w:szCs w:val="36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5D7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3A5D7F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3A5D7F"/>
    <w:pPr>
      <w:ind w:left="720"/>
      <w:contextualSpacing/>
    </w:pPr>
  </w:style>
  <w:style w:type="table" w:styleId="a6">
    <w:name w:val="Table Grid"/>
    <w:basedOn w:val="a1"/>
    <w:uiPriority w:val="59"/>
    <w:rsid w:val="003A5D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529AB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D540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404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Default">
    <w:name w:val="Default"/>
    <w:rsid w:val="00FB73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2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1</Pages>
  <Words>1676</Words>
  <Characters>9555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Kuzmenkova</dc:creator>
  <cp:keywords/>
  <dc:description/>
  <cp:lastModifiedBy>User</cp:lastModifiedBy>
  <cp:revision>45</cp:revision>
  <cp:lastPrinted>2021-02-15T10:03:00Z</cp:lastPrinted>
  <dcterms:created xsi:type="dcterms:W3CDTF">2016-09-22T15:02:00Z</dcterms:created>
  <dcterms:modified xsi:type="dcterms:W3CDTF">2022-09-19T14:56:00Z</dcterms:modified>
</cp:coreProperties>
</file>