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3A2" w:rsidRPr="007770D2" w:rsidRDefault="001F33A2" w:rsidP="001F33A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1F33A2" w:rsidRPr="007770D2" w:rsidRDefault="001F33A2" w:rsidP="001F33A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1F33A2" w:rsidRPr="007770D2" w:rsidRDefault="001F33A2" w:rsidP="001F33A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  СОШ №2</w:t>
      </w:r>
    </w:p>
    <w:p w:rsidR="001F33A2" w:rsidRPr="007770D2" w:rsidRDefault="001F33A2" w:rsidP="001F33A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1F33A2" w:rsidRPr="007770D2" w:rsidRDefault="001F33A2" w:rsidP="001F33A2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bookmarkStart w:id="0" w:name="_GoBack"/>
      <w:bookmarkEnd w:id="0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по русскому языку,1 класс,</w:t>
      </w:r>
    </w:p>
    <w:p w:rsidR="001F33A2" w:rsidRPr="007770D2" w:rsidRDefault="001F33A2" w:rsidP="001F33A2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1F33A2" w:rsidRDefault="001F33A2" w:rsidP="001F33A2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УМК:Школа России)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135"/>
        <w:gridCol w:w="4393"/>
        <w:gridCol w:w="1135"/>
        <w:gridCol w:w="3651"/>
      </w:tblGrid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Ударение Способы выделения ударения. Графическое обозначение ударения. 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40-43, упр. 2,5,9 – выполнить письменно.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Звуки и буквы. Смыслоразличительная роль звуков и букв в слове.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14.04. 2020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46-47, упр. 1,2,4 –выполнить письменно.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Звуки и буквы. Условные звуковые обозначения слов.</w:t>
            </w: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49-51, упр. 6,8,9,10 –письменно. «Проверь себя» на стр. 51.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Русский алфавит, или Азбука. </w:t>
            </w:r>
          </w:p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Значение алфавита.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16.04. 2020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52-55, упр. 3,5,6 – письменно.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алфавит, или Азбука Использование алфавита при работе со словарями.</w:t>
            </w: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17.04. 2020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55-57, упр. 7,10,11,12 – письменно. «Проверь себя» на стр. 57.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Гласные звуки. Буквы, обозначающие гласные звуки.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20.04. 2020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58-59, упр. 1,4 – письменно. 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Гласные звуки. Буквы е, ё, ю, я и их функции в слове.</w:t>
            </w: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21.04. 2020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59-60, упр.  5,7– письменно.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Гласные звуки. Слова с буквой э.</w:t>
            </w:r>
          </w:p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22.04. 2020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60-62, упр.  8,9,10– письменно. «Проверь себя» на стр. 62.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Ударные и безударные гласные звуки </w:t>
            </w:r>
          </w:p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Произношение ударного и </w:t>
            </w: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безударного гласных звуков.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23.04. 2020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63-64, упр.  1,3– письменно.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гласные звуки.</w:t>
            </w: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Особенности проверяемых и проверочных слов.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64-67, упр.  4,6,7,8– письменно.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Ударные и безударные гласные звуки Способы проверки написания буквы.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27.04. 2020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67-70, упр.  9,11,13,15– письменно.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Ударные и безударные гласные звуки Написание слов с непроверяемой буквой безударного гласного звука.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28.04. 2020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71-73, упр.  17,18,19– письменно. «Проверь себя» на стр. 73.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звуки.</w:t>
            </w:r>
          </w:p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Буквы, обозначающие согласные звуки.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29.04. 2020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74-75, упр.  1,4– письменно.</w:t>
            </w:r>
          </w:p>
        </w:tc>
      </w:tr>
      <w:tr w:rsidR="001F33A2" w:rsidRPr="00B01A58" w:rsidTr="00531A3A"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393" w:type="dxa"/>
          </w:tcPr>
          <w:p w:rsidR="001F33A2" w:rsidRPr="00B01A58" w:rsidRDefault="001F33A2" w:rsidP="00531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iCs/>
                <w:sz w:val="24"/>
                <w:szCs w:val="24"/>
              </w:rPr>
              <w:t>Согласные звуки. Слова с удвоенными согласными.</w:t>
            </w: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</w:tcPr>
          <w:p w:rsidR="001F33A2" w:rsidRPr="00B01A58" w:rsidRDefault="001F33A2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3651" w:type="dxa"/>
          </w:tcPr>
          <w:p w:rsidR="001F33A2" w:rsidRPr="00B01A58" w:rsidRDefault="001F33A2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58">
              <w:rPr>
                <w:rFonts w:ascii="Times New Roman" w:hAnsi="Times New Roman" w:cs="Times New Roman"/>
                <w:sz w:val="24"/>
                <w:szCs w:val="24"/>
              </w:rPr>
              <w:t>Учебник стр. 76-77, упр.  6,7,8– письменно. «Проверь себя» на стр. 77.</w:t>
            </w:r>
          </w:p>
        </w:tc>
      </w:tr>
    </w:tbl>
    <w:p w:rsidR="001F33A2" w:rsidRDefault="001F33A2" w:rsidP="001F33A2">
      <w:pPr>
        <w:jc w:val="center"/>
      </w:pPr>
    </w:p>
    <w:p w:rsidR="001F33A2" w:rsidRPr="00517245" w:rsidRDefault="001F33A2" w:rsidP="001F33A2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F33A2" w:rsidRPr="007770D2" w:rsidRDefault="001F33A2" w:rsidP="001F33A2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lastRenderedPageBreak/>
        <w:t>Дополнительно возможна работа на интерактивных образовательных онлайн-платформах дистанционного обучения: Учи.ру, Образовариум</w:t>
      </w:r>
      <w:r>
        <w:rPr>
          <w:rFonts w:ascii="Times New Roman" w:hAnsi="Times New Roman" w:cs="Times New Roman"/>
          <w:sz w:val="24"/>
          <w:szCs w:val="24"/>
        </w:rPr>
        <w:t xml:space="preserve">,Российская электронная школа, Медиатека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1F33A2" w:rsidRDefault="001F33A2" w:rsidP="001F33A2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1F33A2" w:rsidRPr="00A94F1F" w:rsidRDefault="001F33A2" w:rsidP="001F33A2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F33A2" w:rsidRPr="007770D2" w:rsidRDefault="001F33A2" w:rsidP="001F33A2">
      <w:pPr>
        <w:rPr>
          <w:rFonts w:ascii="Times New Roman" w:hAnsi="Times New Roman" w:cs="Times New Roman"/>
          <w:sz w:val="24"/>
          <w:szCs w:val="24"/>
        </w:rPr>
      </w:pPr>
    </w:p>
    <w:p w:rsidR="001F33A2" w:rsidRPr="007770D2" w:rsidRDefault="001F33A2" w:rsidP="001F33A2">
      <w:pPr>
        <w:rPr>
          <w:rFonts w:ascii="Times New Roman" w:hAnsi="Times New Roman" w:cs="Times New Roman"/>
          <w:sz w:val="24"/>
          <w:szCs w:val="24"/>
        </w:rPr>
      </w:pPr>
    </w:p>
    <w:p w:rsidR="001F33A2" w:rsidRPr="007770D2" w:rsidRDefault="001F33A2" w:rsidP="001F33A2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                                                                                  Л.В. Брызгунова</w:t>
      </w:r>
    </w:p>
    <w:p w:rsidR="001F33A2" w:rsidRPr="007770D2" w:rsidRDefault="001F33A2" w:rsidP="001F33A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Е.А. Лаврешина</w:t>
      </w:r>
    </w:p>
    <w:p w:rsidR="001F33A2" w:rsidRDefault="001F33A2" w:rsidP="001F33A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F33A2" w:rsidRDefault="001F33A2" w:rsidP="001F33A2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1ECE" w:rsidRDefault="000E1ECE"/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48"/>
    <w:rsid w:val="000E1ECE"/>
    <w:rsid w:val="001F33A2"/>
    <w:rsid w:val="00CA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A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33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A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33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2409</Characters>
  <Application>Microsoft Office Word</Application>
  <DocSecurity>0</DocSecurity>
  <Lines>20</Lines>
  <Paragraphs>5</Paragraphs>
  <ScaleCrop>false</ScaleCrop>
  <Company>Home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2020-04-10T07:59:00Z</dcterms:created>
  <dcterms:modified xsi:type="dcterms:W3CDTF">2020-04-10T08:00:00Z</dcterms:modified>
</cp:coreProperties>
</file>